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4C" w:rsidRPr="00352E08" w:rsidRDefault="00FE3C4C" w:rsidP="00FE3C4C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352E0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FE3C4C" w:rsidRPr="00352E08" w:rsidRDefault="00FE3C4C" w:rsidP="00FE3C4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環境設計學院  景觀學系  碩士班</w:t>
      </w:r>
    </w:p>
    <w:p w:rsidR="00FE3C4C" w:rsidRPr="00352E08" w:rsidRDefault="00FE3C4C" w:rsidP="00FE3C4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景觀學碩士</w:t>
      </w:r>
    </w:p>
    <w:p w:rsidR="00FE3C4C" w:rsidRPr="00352E08" w:rsidRDefault="00FE3C4C" w:rsidP="00FE3C4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104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學年度起入學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352E08">
        <w:rPr>
          <w:rFonts w:ascii="標楷體" w:eastAsia="標楷體" w:hAnsi="標楷體"/>
          <w:color w:val="FF0000"/>
          <w:sz w:val="18"/>
          <w:szCs w:val="18"/>
        </w:rPr>
        <w:t>(104.5.13  103學年度第2學期教務</w:t>
      </w:r>
      <w:r w:rsidRPr="00352E08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1B21BA6D" wp14:editId="77F99F57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35" name="直線接點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D39B" id="直線接點 235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2AC2pi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FE3C4C" w:rsidRPr="00352E08" w:rsidRDefault="00FE3C4C" w:rsidP="00FE3C4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32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FE3C4C" w:rsidRPr="00352E08" w:rsidRDefault="00FE3C4C" w:rsidP="00FE3C4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FE3C4C" w:rsidRPr="00352E08" w:rsidRDefault="00FE3C4C" w:rsidP="00FE3C4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noProof/>
          <w:color w:val="000000"/>
          <w:sz w:val="22"/>
          <w:szCs w:val="24"/>
        </w:rPr>
        <w:drawing>
          <wp:anchor distT="0" distB="0" distL="114300" distR="114300" simplePos="0" relativeHeight="251659264" behindDoc="1" locked="0" layoutInCell="0" allowOverlap="1" wp14:anchorId="3E62D234" wp14:editId="7026E9A2">
            <wp:simplePos x="0" y="0"/>
            <wp:positionH relativeFrom="margin">
              <wp:posOffset>1463987</wp:posOffset>
            </wp:positionH>
            <wp:positionV relativeFrom="margin">
              <wp:posOffset>1991995</wp:posOffset>
            </wp:positionV>
            <wp:extent cx="2785110" cy="2787015"/>
            <wp:effectExtent l="0" t="0" r="0" b="0"/>
            <wp:wrapNone/>
            <wp:docPr id="9" name="圖片 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E0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914"/>
        <w:gridCol w:w="843"/>
        <w:gridCol w:w="684"/>
        <w:gridCol w:w="3789"/>
      </w:tblGrid>
      <w:tr w:rsidR="00FE3C4C" w:rsidRPr="00352E08" w:rsidTr="00F6624B">
        <w:trPr>
          <w:jc w:val="center"/>
        </w:trPr>
        <w:tc>
          <w:tcPr>
            <w:tcW w:w="1129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21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206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FE3C4C" w:rsidRPr="00352E08" w:rsidTr="00F6624B">
        <w:trPr>
          <w:jc w:val="center"/>
        </w:trPr>
        <w:tc>
          <w:tcPr>
            <w:tcW w:w="112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3975</w:t>
            </w:r>
          </w:p>
        </w:tc>
        <w:tc>
          <w:tcPr>
            <w:tcW w:w="2100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景觀生態學</w:t>
            </w:r>
          </w:p>
        </w:tc>
        <w:tc>
          <w:tcPr>
            <w:tcW w:w="9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06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jc w:val="center"/>
        </w:trPr>
        <w:tc>
          <w:tcPr>
            <w:tcW w:w="112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E418</w:t>
            </w:r>
          </w:p>
        </w:tc>
        <w:tc>
          <w:tcPr>
            <w:tcW w:w="2100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景觀與空間資訊</w:t>
            </w:r>
          </w:p>
        </w:tc>
        <w:tc>
          <w:tcPr>
            <w:tcW w:w="9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06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jc w:val="center"/>
        </w:trPr>
        <w:tc>
          <w:tcPr>
            <w:tcW w:w="112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E420</w:t>
            </w:r>
          </w:p>
        </w:tc>
        <w:tc>
          <w:tcPr>
            <w:tcW w:w="2100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景觀及生態規劃</w:t>
            </w:r>
          </w:p>
        </w:tc>
        <w:tc>
          <w:tcPr>
            <w:tcW w:w="9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06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核心課程(區域景觀系統規劃實習)</w:t>
            </w:r>
          </w:p>
        </w:tc>
      </w:tr>
      <w:tr w:rsidR="00FE3C4C" w:rsidRPr="00352E08" w:rsidTr="00F6624B">
        <w:trPr>
          <w:jc w:val="center"/>
        </w:trPr>
        <w:tc>
          <w:tcPr>
            <w:tcW w:w="112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E421</w:t>
            </w:r>
          </w:p>
        </w:tc>
        <w:tc>
          <w:tcPr>
            <w:tcW w:w="2100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景觀及生態設計</w:t>
            </w:r>
          </w:p>
        </w:tc>
        <w:tc>
          <w:tcPr>
            <w:tcW w:w="9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06" w:type="dxa"/>
            <w:vAlign w:val="center"/>
          </w:tcPr>
          <w:p w:rsidR="00FE3C4C" w:rsidRPr="00F958C0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F958C0">
              <w:rPr>
                <w:rFonts w:ascii="標楷體" w:eastAsia="標楷體" w:hAnsi="標楷體" w:hint="eastAsia"/>
                <w:color w:val="000000"/>
                <w:sz w:val="20"/>
              </w:rPr>
              <w:t>核心課程(自然與人文景觀分析與設計實習)</w:t>
            </w:r>
          </w:p>
        </w:tc>
      </w:tr>
      <w:tr w:rsidR="00FE3C4C" w:rsidRPr="00352E08" w:rsidTr="00F6624B">
        <w:trPr>
          <w:jc w:val="center"/>
        </w:trPr>
        <w:tc>
          <w:tcPr>
            <w:tcW w:w="112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21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206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FE3C4C" w:rsidRPr="00352E08" w:rsidRDefault="00FE3C4C" w:rsidP="00FE3C4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FE3C4C" w:rsidRPr="00352E08" w:rsidRDefault="00FE3C4C" w:rsidP="00FE3C4C">
      <w:pPr>
        <w:snapToGrid w:val="0"/>
        <w:spacing w:line="300" w:lineRule="auto"/>
        <w:ind w:leftChars="-17" w:left="406" w:hangingChars="203" w:hanging="447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26"/>
        <w:gridCol w:w="1560"/>
        <w:gridCol w:w="708"/>
        <w:gridCol w:w="709"/>
        <w:gridCol w:w="2489"/>
      </w:tblGrid>
      <w:tr w:rsidR="00FE3C4C" w:rsidRPr="00352E08" w:rsidTr="00F6624B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FE3C4C" w:rsidRPr="00352E08" w:rsidRDefault="00FE3C4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FE3C4C" w:rsidRPr="00352E08" w:rsidTr="00F6624B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E3C4C" w:rsidRPr="00352E0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景觀設計（三）</w:t>
            </w:r>
          </w:p>
          <w:p w:rsidR="00FE3C4C" w:rsidRPr="00352E0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景觀設計（四）</w:t>
            </w:r>
          </w:p>
        </w:tc>
        <w:tc>
          <w:tcPr>
            <w:tcW w:w="1560" w:type="dxa"/>
            <w:vAlign w:val="center"/>
          </w:tcPr>
          <w:p w:rsidR="00FE3C4C" w:rsidRPr="00352E0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※二選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489" w:type="dxa"/>
            <w:vMerge w:val="restart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非相關科系及同等學歷者，於十一科中至少補修三科，學分數依景觀學系規定，不足者補之，必須經由所長核定。</w:t>
            </w: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景觀生態學概論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綠地及景觀計畫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環境資料統計與分析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2/2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2/2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景觀理論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敷地計劃</w:t>
            </w:r>
            <w:proofErr w:type="gramEnd"/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E3C4C" w:rsidRPr="00352E0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景觀工程設計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</w:p>
          <w:p w:rsidR="00FE3C4C" w:rsidRPr="00352E0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景觀工程設計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FE3C4C" w:rsidRPr="00352E0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※二選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電腦輔助設計(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)-AutoCAD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電腦輔助設計(二)-景觀模擬與應用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電腦輔助設計(三)-地理資訊系統之應用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trHeight w:hRule="exact" w:val="340"/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Myriad Web" w:eastAsia="華康中圓體" w:hAnsi="Myriad Web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 w:line="240" w:lineRule="exact"/>
              <w:rPr>
                <w:rFonts w:ascii="Myriad Web" w:eastAsia="華康中圓體" w:hAnsi="Myriad Web"/>
                <w:sz w:val="22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電腦輔助設計(四)-數位傳達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E3C4C" w:rsidRPr="00352E08" w:rsidTr="00F6624B">
        <w:trPr>
          <w:jc w:val="center"/>
        </w:trPr>
        <w:tc>
          <w:tcPr>
            <w:tcW w:w="704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708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28</w:t>
            </w:r>
          </w:p>
        </w:tc>
        <w:tc>
          <w:tcPr>
            <w:tcW w:w="2489" w:type="dxa"/>
            <w:vAlign w:val="center"/>
          </w:tcPr>
          <w:p w:rsidR="00FE3C4C" w:rsidRPr="00352E08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FE3C4C" w:rsidRPr="00352E08" w:rsidRDefault="00FE3C4C" w:rsidP="00FE3C4C">
      <w:pPr>
        <w:snapToGrid w:val="0"/>
        <w:spacing w:beforeLines="50" w:before="180"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、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FE3C4C" w:rsidRPr="00352E08" w:rsidRDefault="00FE3C4C" w:rsidP="00FE3C4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FE3C4C" w:rsidRPr="00352E08" w:rsidRDefault="00FE3C4C" w:rsidP="00FE3C4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其他規定：本所研究生需於學位論文考試前公開發表碩士論文成果之文章（至少一篇）或參與國際性學生競圖，並於口試前填妥「碩士論文/設計成果公開發表認定申請表」，需請指導教授簽名同意，連同相關證明文件（論文集封面、議程、抽印本或競圖之參賽版面及參賽文件）交回所上認定，經認定符合標準後，方可提出學位論文考試申請。</w:t>
      </w:r>
    </w:p>
    <w:p w:rsidR="00FE3C4C" w:rsidRPr="00352E08" w:rsidRDefault="00FE3C4C" w:rsidP="00FE3C4C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、備註：無</w:t>
      </w:r>
    </w:p>
    <w:p w:rsidR="00FE3C4C" w:rsidRPr="004A5A45" w:rsidRDefault="007A7EFA" w:rsidP="00FE3C4C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 w:cs="新細明體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36F35" wp14:editId="30DE110F">
                <wp:simplePos x="0" y="0"/>
                <wp:positionH relativeFrom="column">
                  <wp:posOffset>5340985</wp:posOffset>
                </wp:positionH>
                <wp:positionV relativeFrom="paragraph">
                  <wp:posOffset>-250825</wp:posOffset>
                </wp:positionV>
                <wp:extent cx="762000" cy="429895"/>
                <wp:effectExtent l="0" t="0" r="0" b="8255"/>
                <wp:wrapNone/>
                <wp:docPr id="3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C4C" w:rsidRDefault="00FE3C4C" w:rsidP="00FE3C4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碩-4</w:t>
                            </w:r>
                            <w:r w:rsidR="007A7EF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7A7EFA" w:rsidRDefault="007A7EFA" w:rsidP="00FE3C4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3C4C" w:rsidRDefault="00FE3C4C" w:rsidP="00FE3C4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36F35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20.55pt;margin-top:-19.75pt;width:60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" stroked="f">
                <v:textbox inset=".5mm,0,.5mm,0">
                  <w:txbxContent>
                    <w:p w:rsidR="00FE3C4C" w:rsidRDefault="00FE3C4C" w:rsidP="00FE3C4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碩-4</w:t>
                      </w:r>
                      <w:r w:rsidR="007A7EF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7A7EFA" w:rsidRDefault="007A7EFA" w:rsidP="00FE3C4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FE3C4C" w:rsidRDefault="00FE3C4C" w:rsidP="00FE3C4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4C"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FE3C4C" w:rsidRPr="004A5A45" w:rsidRDefault="00FE3C4C" w:rsidP="00FE3C4C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noProof/>
          <w:color w:val="000000"/>
          <w:sz w:val="22"/>
        </w:rPr>
        <w:drawing>
          <wp:anchor distT="0" distB="0" distL="114300" distR="114300" simplePos="0" relativeHeight="251661312" behindDoc="1" locked="0" layoutInCell="0" allowOverlap="1" wp14:anchorId="1FDDD667" wp14:editId="1C76EC49">
            <wp:simplePos x="0" y="0"/>
            <wp:positionH relativeFrom="margin">
              <wp:posOffset>1307657</wp:posOffset>
            </wp:positionH>
            <wp:positionV relativeFrom="margin">
              <wp:posOffset>943634</wp:posOffset>
            </wp:positionV>
            <wp:extent cx="2785110" cy="2787015"/>
            <wp:effectExtent l="0" t="0" r="0" b="0"/>
            <wp:wrapNone/>
            <wp:docPr id="222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A45">
        <w:rPr>
          <w:rFonts w:ascii="標楷體" w:eastAsia="標楷體" w:hAnsi="標楷體"/>
          <w:color w:val="000000"/>
          <w:sz w:val="22"/>
        </w:rPr>
        <w:t>一、院系所組：</w:t>
      </w:r>
      <w:r w:rsidRPr="00A14418">
        <w:rPr>
          <w:rFonts w:ascii="標楷體" w:eastAsia="標楷體" w:hAnsi="標楷體" w:hint="eastAsia"/>
          <w:color w:val="000000"/>
          <w:sz w:val="22"/>
        </w:rPr>
        <w:t>環境設計學院  景觀學系  碩士班</w:t>
      </w:r>
      <w:bookmarkStart w:id="0" w:name="_GoBack"/>
      <w:bookmarkEnd w:id="0"/>
    </w:p>
    <w:p w:rsidR="00FE3C4C" w:rsidRPr="004A5A45" w:rsidRDefault="00FE3C4C" w:rsidP="00FE3C4C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二、授予學位：</w:t>
      </w:r>
      <w:r w:rsidRPr="00A14418">
        <w:rPr>
          <w:rFonts w:ascii="標楷體" w:eastAsia="標楷體" w:hAnsi="標楷體" w:hint="eastAsia"/>
          <w:color w:val="000000"/>
          <w:sz w:val="22"/>
        </w:rPr>
        <w:t>景觀學碩士</w:t>
      </w:r>
    </w:p>
    <w:p w:rsidR="00FE3C4C" w:rsidRPr="004A5A45" w:rsidRDefault="00FE3C4C" w:rsidP="00FE3C4C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</w:t>
      </w:r>
      <w:r w:rsidRPr="004A5A45">
        <w:rPr>
          <w:rFonts w:ascii="標楷體" w:eastAsia="標楷體" w:hAnsi="標楷體"/>
          <w:color w:val="000000"/>
          <w:sz w:val="22"/>
        </w:rPr>
        <w:t>學年度入學</w:t>
      </w:r>
      <w:r w:rsidRPr="004A5A45">
        <w:rPr>
          <w:rFonts w:ascii="標楷體" w:eastAsia="標楷體" w:hAnsi="標楷體" w:hint="eastAsia"/>
          <w:color w:val="000000"/>
          <w:sz w:val="22"/>
        </w:rPr>
        <w:t>新生</w:t>
      </w:r>
      <w:r>
        <w:rPr>
          <w:rFonts w:ascii="標楷體" w:eastAsia="標楷體" w:hAnsi="標楷體"/>
          <w:color w:val="000000"/>
          <w:sz w:val="22"/>
        </w:rPr>
        <w:t>適用</w:t>
      </w:r>
      <w:r>
        <w:rPr>
          <w:rFonts w:ascii="標楷體" w:eastAsia="標楷體" w:hAnsi="標楷體"/>
          <w:noProof/>
          <w:color w:val="000000"/>
          <w:sz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524126E4" wp14:editId="287DECB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9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145A" id="Line 223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5yDwIAACUEAAAOAAAAZHJzL2Uyb0RvYy54bWysU8uu2yAQ3VfqPyD2iR/XSRMrzlVlJ92k&#10;baR7+wEEcIyKAQGJE1X99w7kodx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L6AnnIPAgAA&#10;JQ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FE3C4C" w:rsidRPr="004A5A45" w:rsidRDefault="00FE3C4C" w:rsidP="00FE3C4C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四、最低畢業學分數：</w:t>
      </w:r>
      <w:r w:rsidRPr="004A5A45">
        <w:rPr>
          <w:rFonts w:ascii="標楷體" w:eastAsia="標楷體" w:hAnsi="標楷體" w:hint="eastAsia"/>
          <w:color w:val="000000"/>
          <w:sz w:val="22"/>
        </w:rPr>
        <w:t>3</w:t>
      </w:r>
      <w:r>
        <w:rPr>
          <w:rFonts w:ascii="標楷體" w:eastAsia="標楷體" w:hAnsi="標楷體" w:hint="eastAsia"/>
          <w:color w:val="000000"/>
          <w:sz w:val="22"/>
        </w:rPr>
        <w:t>2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FE3C4C" w:rsidRPr="004A5A45" w:rsidRDefault="00FE3C4C" w:rsidP="00FE3C4C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>
        <w:rPr>
          <w:rFonts w:ascii="標楷體" w:eastAsia="標楷體" w:hAnsi="標楷體" w:hint="eastAsia"/>
          <w:color w:val="000000"/>
          <w:sz w:val="22"/>
        </w:rPr>
        <w:t>8</w:t>
      </w:r>
      <w:r w:rsidRPr="004A5A45">
        <w:rPr>
          <w:rFonts w:ascii="標楷體" w:eastAsia="標楷體" w:hAnsi="標楷體"/>
          <w:color w:val="000000"/>
          <w:sz w:val="22"/>
        </w:rPr>
        <w:t>學分</w:t>
      </w:r>
    </w:p>
    <w:p w:rsidR="00FE3C4C" w:rsidRPr="004A5A45" w:rsidRDefault="00FE3C4C" w:rsidP="00FE3C4C">
      <w:pPr>
        <w:snapToGrid w:val="0"/>
        <w:spacing w:line="240" w:lineRule="exact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992"/>
        <w:gridCol w:w="851"/>
        <w:gridCol w:w="4104"/>
      </w:tblGrid>
      <w:tr w:rsidR="00FE3C4C" w:rsidRPr="004A5A45" w:rsidTr="00F6624B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04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3975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景觀生態學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04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0700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研究方法與論文寫作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04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/>
                <w:color w:val="000000"/>
                <w:sz w:val="22"/>
              </w:rPr>
              <w:t>E418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景觀與空間資訊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04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3B3851">
              <w:rPr>
                <w:rFonts w:ascii="標楷體" w:eastAsia="標楷體" w:hAnsi="標楷體" w:hint="eastAsia"/>
                <w:color w:val="000000"/>
                <w:sz w:val="22"/>
              </w:rPr>
              <w:t>學生於畢業前需取得ArcGIS同等級認證</w:t>
            </w: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/>
                <w:color w:val="000000"/>
                <w:sz w:val="22"/>
              </w:rPr>
              <w:t>E419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規劃理論與方法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04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/>
                <w:color w:val="000000"/>
                <w:sz w:val="22"/>
              </w:rPr>
              <w:t>E420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景觀及生態規劃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04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核心課程(區域景觀系統規劃實習)</w:t>
            </w: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/>
                <w:color w:val="000000"/>
                <w:sz w:val="22"/>
              </w:rPr>
              <w:t>E421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景觀及生態設計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04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核心課程(自然與人文景觀分析與設計實習)</w:t>
            </w: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271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/>
                <w:color w:val="000000"/>
                <w:sz w:val="22"/>
              </w:rPr>
              <w:t>E422</w:t>
            </w:r>
          </w:p>
        </w:tc>
        <w:tc>
          <w:tcPr>
            <w:tcW w:w="2410" w:type="dxa"/>
            <w:vAlign w:val="center"/>
          </w:tcPr>
          <w:p w:rsidR="00FE3C4C" w:rsidRPr="00A14418" w:rsidRDefault="00FE3C4C" w:rsidP="00F662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景觀研究專題</w:t>
            </w:r>
          </w:p>
        </w:tc>
        <w:tc>
          <w:tcPr>
            <w:tcW w:w="992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04" w:type="dxa"/>
            <w:vAlign w:val="center"/>
          </w:tcPr>
          <w:p w:rsidR="00FE3C4C" w:rsidRPr="004A5A45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271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16</w:t>
            </w:r>
          </w:p>
        </w:tc>
        <w:tc>
          <w:tcPr>
            <w:tcW w:w="4104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FE3C4C" w:rsidRPr="004A5A45" w:rsidRDefault="00FE3C4C" w:rsidP="00FE3C4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4A5A45">
        <w:rPr>
          <w:rFonts w:ascii="標楷體" w:eastAsia="標楷體" w:hAnsi="標楷體"/>
          <w:color w:val="000000"/>
          <w:sz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191"/>
        <w:gridCol w:w="846"/>
        <w:gridCol w:w="701"/>
        <w:gridCol w:w="3534"/>
      </w:tblGrid>
      <w:tr w:rsidR="00FE3C4C" w:rsidRPr="004A5A45" w:rsidTr="00F6624B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FE3C4C" w:rsidRPr="004A5A45" w:rsidRDefault="00FE3C4C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E3C4C" w:rsidRPr="004A5A45" w:rsidTr="00F6624B">
        <w:trPr>
          <w:trHeight w:hRule="exact" w:val="737"/>
          <w:jc w:val="center"/>
        </w:trPr>
        <w:tc>
          <w:tcPr>
            <w:tcW w:w="1166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17" w:type="dxa"/>
            <w:vAlign w:val="center"/>
          </w:tcPr>
          <w:p w:rsidR="00FE3C4C" w:rsidRPr="00D17717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20"/>
              </w:rPr>
              <w:t>景觀設計（三）</w:t>
            </w:r>
          </w:p>
          <w:p w:rsidR="00FE3C4C" w:rsidRPr="00D17717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20"/>
              </w:rPr>
              <w:t>景觀設計（四）</w:t>
            </w:r>
          </w:p>
          <w:p w:rsidR="00FE3C4C" w:rsidRPr="00D17717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20"/>
              </w:rPr>
              <w:t>※二選</w:t>
            </w:r>
            <w:proofErr w:type="gramStart"/>
            <w:r w:rsidRPr="00D17717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D17717">
              <w:rPr>
                <w:rFonts w:ascii="標楷體" w:eastAsia="標楷體" w:hAnsi="標楷體" w:hint="eastAsia"/>
                <w:color w:val="000000"/>
                <w:sz w:val="20"/>
              </w:rPr>
              <w:t>科目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Merge w:val="restart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C02D9">
              <w:rPr>
                <w:rFonts w:ascii="標楷體" w:eastAsia="標楷體" w:hAnsi="標楷體" w:hint="eastAsia"/>
                <w:color w:val="000000"/>
                <w:sz w:val="22"/>
              </w:rPr>
              <w:t>非相關科系及同等學歷者，於十一科中至少補修三科，學分數依景觀學系規定，不足者補之，必須經由所長核定。</w:t>
            </w: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517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景觀生態學概論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17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綠地及景觀計畫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517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環境資料統計與分析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2/2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2/2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2517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景觀理論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trHeight w:hRule="exact" w:val="284"/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2517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敷地計劃</w:t>
            </w:r>
            <w:proofErr w:type="gramEnd"/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2517" w:type="dxa"/>
            <w:vAlign w:val="center"/>
          </w:tcPr>
          <w:p w:rsidR="00FE3C4C" w:rsidRPr="00D17717" w:rsidRDefault="00FE3C4C" w:rsidP="00F6624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景觀工程設計（一）</w:t>
            </w:r>
          </w:p>
          <w:p w:rsidR="00FE3C4C" w:rsidRPr="00D17717" w:rsidRDefault="00FE3C4C" w:rsidP="00F6624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景觀工程設計（二）</w:t>
            </w:r>
          </w:p>
          <w:p w:rsidR="00FE3C4C" w:rsidRPr="00A14418" w:rsidRDefault="00FE3C4C" w:rsidP="00F6624B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※二選</w:t>
            </w:r>
            <w:proofErr w:type="gramStart"/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科目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2517" w:type="dxa"/>
            <w:vAlign w:val="center"/>
          </w:tcPr>
          <w:p w:rsidR="00FE3C4C" w:rsidRPr="00D17717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電腦輔助設計(</w:t>
            </w:r>
            <w:proofErr w:type="gramStart"/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)-AutoCAD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2517" w:type="dxa"/>
            <w:vAlign w:val="center"/>
          </w:tcPr>
          <w:p w:rsidR="00FE3C4C" w:rsidRPr="00D17717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電腦輔助設計(二)-景觀模擬與應用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166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2517" w:type="dxa"/>
            <w:vAlign w:val="center"/>
          </w:tcPr>
          <w:p w:rsidR="00FE3C4C" w:rsidRPr="00D17717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電腦輔助設計(三)-地理資訊系統之應用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166" w:type="dxa"/>
            <w:vAlign w:val="center"/>
          </w:tcPr>
          <w:p w:rsidR="00FE3C4C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Myriad Web" w:eastAsia="華康中圓體" w:hAnsi="Myriad Web"/>
                <w:sz w:val="22"/>
                <w:szCs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</w:p>
        </w:tc>
        <w:tc>
          <w:tcPr>
            <w:tcW w:w="2517" w:type="dxa"/>
            <w:vAlign w:val="center"/>
          </w:tcPr>
          <w:p w:rsidR="00FE3C4C" w:rsidRPr="00D17717" w:rsidRDefault="00FE3C4C" w:rsidP="00F6624B">
            <w:pPr>
              <w:snapToGrid w:val="0"/>
              <w:spacing w:beforeLines="15" w:before="54" w:afterLines="15" w:after="54"/>
              <w:rPr>
                <w:rFonts w:ascii="Myriad Web" w:eastAsia="華康中圓體" w:hAnsi="Myriad Web"/>
                <w:sz w:val="18"/>
                <w:szCs w:val="18"/>
              </w:rPr>
            </w:pPr>
            <w:r w:rsidRPr="00D1771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電腦輔助設計(四)-數位傳達</w:t>
            </w:r>
          </w:p>
        </w:tc>
        <w:tc>
          <w:tcPr>
            <w:tcW w:w="919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38" w:type="dxa"/>
            <w:vAlign w:val="center"/>
          </w:tcPr>
          <w:p w:rsidR="00FE3C4C" w:rsidRPr="00A14418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14418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4140" w:type="dxa"/>
            <w:vMerge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E3C4C" w:rsidRPr="004A5A45" w:rsidTr="00F6624B">
        <w:trPr>
          <w:jc w:val="center"/>
        </w:trPr>
        <w:tc>
          <w:tcPr>
            <w:tcW w:w="1166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738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A5A45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4140" w:type="dxa"/>
            <w:vAlign w:val="center"/>
          </w:tcPr>
          <w:p w:rsidR="00FE3C4C" w:rsidRPr="004A5A45" w:rsidRDefault="00FE3C4C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FE3C4C" w:rsidRPr="00C223F0" w:rsidRDefault="00FE3C4C" w:rsidP="00FE3C4C">
      <w:pPr>
        <w:snapToGrid w:val="0"/>
        <w:spacing w:line="300" w:lineRule="auto"/>
        <w:rPr>
          <w:rFonts w:ascii="標楷體" w:eastAsia="標楷體" w:hAnsi="標楷體"/>
          <w:color w:val="000000"/>
          <w:sz w:val="22"/>
        </w:rPr>
      </w:pPr>
      <w:r w:rsidRPr="00C223F0">
        <w:rPr>
          <w:rFonts w:ascii="標楷體" w:eastAsia="標楷體" w:hAnsi="標楷體" w:hint="eastAsia"/>
          <w:color w:val="000000"/>
          <w:sz w:val="22"/>
        </w:rPr>
        <w:t>八</w:t>
      </w:r>
      <w:r w:rsidRPr="00C223F0">
        <w:rPr>
          <w:rFonts w:ascii="標楷體" w:eastAsia="標楷體" w:hAnsi="標楷體"/>
          <w:color w:val="000000"/>
          <w:sz w:val="22"/>
        </w:rPr>
        <w:t>、</w:t>
      </w:r>
      <w:r w:rsidRPr="00C223F0">
        <w:rPr>
          <w:rFonts w:ascii="標楷體" w:eastAsia="標楷體" w:hAnsi="標楷體" w:hint="eastAsia"/>
          <w:color w:val="000000"/>
          <w:sz w:val="22"/>
        </w:rPr>
        <w:t>申請</w:t>
      </w:r>
      <w:r w:rsidRPr="00C223F0">
        <w:rPr>
          <w:rFonts w:ascii="標楷體" w:eastAsia="標楷體" w:hAnsi="標楷體"/>
          <w:color w:val="000000"/>
          <w:sz w:val="22"/>
        </w:rPr>
        <w:t>學位論文考試</w:t>
      </w:r>
      <w:r w:rsidRPr="00C223F0">
        <w:rPr>
          <w:rFonts w:ascii="標楷體" w:eastAsia="標楷體" w:hAnsi="標楷體" w:hint="eastAsia"/>
          <w:color w:val="000000"/>
          <w:sz w:val="22"/>
        </w:rPr>
        <w:t>規定</w:t>
      </w:r>
    </w:p>
    <w:p w:rsidR="00FE3C4C" w:rsidRPr="00C223F0" w:rsidRDefault="00FE3C4C" w:rsidP="00FE3C4C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C223F0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FE3C4C" w:rsidRPr="00C223F0" w:rsidRDefault="00FE3C4C" w:rsidP="00FE3C4C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C223F0">
        <w:rPr>
          <w:rFonts w:ascii="標楷體" w:eastAsia="標楷體" w:hAnsi="標楷體"/>
          <w:color w:val="000000"/>
          <w:sz w:val="22"/>
        </w:rPr>
        <w:t xml:space="preserve">2. </w:t>
      </w:r>
      <w:r w:rsidRPr="00C223F0">
        <w:rPr>
          <w:rFonts w:ascii="標楷體" w:eastAsia="標楷體" w:hAnsi="標楷體" w:hint="eastAsia"/>
          <w:color w:val="000000"/>
          <w:sz w:val="22"/>
        </w:rPr>
        <w:t>其他規定：本所研究生需於學位論文考試前公開發表碩士論文成果之文章（至少一篇）或參與國際性學生競圖，並於口試前填妥「碩士論文/設計成果公開發表認定申請表」，需請指導教授簽名同意，連同相關證明文件（論文集封面、議程、抽印本或競圖之參賽版面及參賽文件）交回所上認定，經認定符合標準後，方可提出學位論文考試申請。</w:t>
      </w:r>
    </w:p>
    <w:p w:rsidR="00755AC6" w:rsidRDefault="00FE3C4C" w:rsidP="00FE3C4C">
      <w:r w:rsidRPr="00C223F0">
        <w:rPr>
          <w:rFonts w:ascii="標楷體" w:eastAsia="標楷體" w:hAnsi="標楷體" w:hint="eastAsia"/>
          <w:color w:val="000000"/>
          <w:sz w:val="22"/>
        </w:rPr>
        <w:t>九</w:t>
      </w:r>
      <w:r w:rsidRPr="00C223F0">
        <w:rPr>
          <w:rFonts w:ascii="標楷體" w:eastAsia="標楷體" w:hAnsi="標楷體"/>
          <w:color w:val="000000"/>
          <w:sz w:val="22"/>
        </w:rPr>
        <w:t>、備註</w:t>
      </w:r>
    </w:p>
    <w:sectPr w:rsidR="00755AC6" w:rsidSect="007A7EFA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4C"/>
    <w:rsid w:val="00755AC6"/>
    <w:rsid w:val="007A7EFA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EBCA"/>
  <w15:chartTrackingRefBased/>
  <w15:docId w15:val="{885AF3E2-C19A-4606-A61B-970E5BF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4C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2019-03-13T02:32:00Z</dcterms:created>
  <dcterms:modified xsi:type="dcterms:W3CDTF">2019-03-14T03:00:00Z</dcterms:modified>
</cp:coreProperties>
</file>