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AC" w:rsidRPr="00684437" w:rsidRDefault="00346BD6" w:rsidP="00B528AC">
      <w:pPr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</w:t>
      </w:r>
      <w:r w:rsidR="00B528AC" w:rsidRPr="00684437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國文化大學碩士班學位審定表</w:t>
      </w:r>
    </w:p>
    <w:p w:rsidR="00B528AC" w:rsidRPr="00684437" w:rsidRDefault="00B528AC" w:rsidP="00B528AC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684437">
        <w:rPr>
          <w:rFonts w:ascii="標楷體" w:eastAsia="標楷體" w:hAnsi="標楷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6D399" wp14:editId="704086B2">
                <wp:simplePos x="0" y="0"/>
                <wp:positionH relativeFrom="column">
                  <wp:posOffset>-367665</wp:posOffset>
                </wp:positionH>
                <wp:positionV relativeFrom="paragraph">
                  <wp:posOffset>-701675</wp:posOffset>
                </wp:positionV>
                <wp:extent cx="923925" cy="429895"/>
                <wp:effectExtent l="0" t="0" r="9525" b="8255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8AC" w:rsidRDefault="00B528AC" w:rsidP="00B528A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28AC" w:rsidRDefault="00B528AC" w:rsidP="00B528A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6D399"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left:0;text-align:left;margin-left:-28.95pt;margin-top:-55.25pt;width:72.75pt;height:3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" stroked="f">
                <v:textbox inset=".5mm,0,.5mm,0">
                  <w:txbxContent>
                    <w:p w:rsidR="00B528AC" w:rsidRDefault="00B528AC" w:rsidP="00B528A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B528AC" w:rsidRDefault="00B528AC" w:rsidP="00B528A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4437">
        <w:rPr>
          <w:rFonts w:ascii="標楷體" w:eastAsia="標楷體" w:hAnsi="標楷體"/>
          <w:color w:val="000000"/>
          <w:sz w:val="22"/>
          <w:szCs w:val="24"/>
        </w:rPr>
        <w:t>院系所組：</w:t>
      </w:r>
      <w:r w:rsidRPr="00684437">
        <w:rPr>
          <w:rFonts w:ascii="標楷體" w:eastAsia="標楷體" w:hAnsi="標楷體" w:hint="eastAsia"/>
          <w:color w:val="000000"/>
          <w:sz w:val="22"/>
          <w:szCs w:val="24"/>
        </w:rPr>
        <w:t>藝術</w:t>
      </w:r>
      <w:r w:rsidRPr="00684437">
        <w:rPr>
          <w:rFonts w:ascii="標楷體" w:eastAsia="標楷體" w:hAnsi="標楷體"/>
          <w:color w:val="000000"/>
          <w:sz w:val="22"/>
          <w:szCs w:val="24"/>
        </w:rPr>
        <w:t>學院</w:t>
      </w:r>
      <w:r w:rsidRPr="00684437">
        <w:rPr>
          <w:rFonts w:ascii="標楷體" w:eastAsia="標楷體" w:hAnsi="標楷體" w:hint="eastAsia"/>
          <w:color w:val="000000"/>
          <w:sz w:val="22"/>
          <w:szCs w:val="24"/>
        </w:rPr>
        <w:t xml:space="preserve">  中國音樂學系  碩士班          </w:t>
      </w:r>
    </w:p>
    <w:p w:rsidR="00B528AC" w:rsidRPr="00684437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684437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684437">
        <w:rPr>
          <w:rFonts w:ascii="標楷體" w:eastAsia="標楷體" w:hAnsi="標楷體" w:hint="eastAsia"/>
          <w:color w:val="000000"/>
          <w:sz w:val="22"/>
          <w:szCs w:val="24"/>
        </w:rPr>
        <w:t>音樂碩</w:t>
      </w:r>
      <w:r w:rsidRPr="00684437">
        <w:rPr>
          <w:rFonts w:ascii="標楷體" w:eastAsia="標楷體" w:hAnsi="標楷體"/>
          <w:color w:val="000000"/>
          <w:sz w:val="22"/>
          <w:szCs w:val="24"/>
        </w:rPr>
        <w:t>士</w:t>
      </w:r>
    </w:p>
    <w:p w:rsidR="00B528AC" w:rsidRPr="00684437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684437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684437">
        <w:rPr>
          <w:rFonts w:ascii="標楷體" w:eastAsia="標楷體" w:hAnsi="標楷體" w:hint="eastAsia"/>
          <w:color w:val="000000"/>
          <w:sz w:val="22"/>
          <w:szCs w:val="24"/>
        </w:rPr>
        <w:t>107</w:t>
      </w:r>
      <w:r w:rsidRPr="00684437">
        <w:rPr>
          <w:rFonts w:ascii="標楷體" w:eastAsia="標楷體" w:hAnsi="標楷體"/>
          <w:color w:val="000000"/>
          <w:sz w:val="22"/>
          <w:szCs w:val="24"/>
        </w:rPr>
        <w:t>學年度</w:t>
      </w:r>
      <w:r w:rsidRPr="00684437">
        <w:rPr>
          <w:rFonts w:ascii="標楷體" w:eastAsia="標楷體" w:hAnsi="標楷體" w:hint="eastAsia"/>
          <w:color w:val="000000"/>
          <w:sz w:val="22"/>
          <w:szCs w:val="24"/>
        </w:rPr>
        <w:t>起</w:t>
      </w:r>
      <w:r w:rsidRPr="00684437">
        <w:rPr>
          <w:rFonts w:ascii="標楷體" w:eastAsia="標楷體" w:hAnsi="標楷體"/>
          <w:color w:val="000000"/>
          <w:sz w:val="22"/>
          <w:szCs w:val="24"/>
        </w:rPr>
        <w:t>入學</w:t>
      </w:r>
      <w:r w:rsidRPr="00684437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684437">
        <w:rPr>
          <w:rFonts w:ascii="標楷體" w:eastAsia="標楷體" w:hAnsi="標楷體"/>
          <w:color w:val="000000"/>
          <w:sz w:val="22"/>
          <w:szCs w:val="24"/>
        </w:rPr>
        <w:t>適用</w:t>
      </w:r>
      <w:r w:rsidRPr="00684437">
        <w:rPr>
          <w:rFonts w:ascii="標楷體" w:eastAsia="標楷體" w:hAnsi="標楷體" w:hint="eastAsia"/>
          <w:color w:val="000000"/>
          <w:sz w:val="22"/>
          <w:szCs w:val="24"/>
        </w:rPr>
        <w:t>【</w:t>
      </w:r>
      <w:r w:rsidRPr="00684437">
        <w:rPr>
          <w:rFonts w:ascii="標楷體" w:eastAsia="標楷體" w:hAnsi="標楷體" w:hint="eastAsia"/>
          <w:color w:val="FF0000"/>
          <w:sz w:val="20"/>
        </w:rPr>
        <w:t>107.5.16(106.2)</w:t>
      </w:r>
      <w:r w:rsidRPr="00684437">
        <w:rPr>
          <w:rFonts w:ascii="標楷體" w:eastAsia="標楷體" w:hAnsi="標楷體" w:hint="eastAsia"/>
          <w:color w:val="FF0000"/>
          <w:sz w:val="20"/>
          <w:lang w:eastAsia="zh-HK"/>
        </w:rPr>
        <w:t>教務會議通過</w:t>
      </w:r>
      <w:r w:rsidRPr="00684437">
        <w:rPr>
          <w:rFonts w:ascii="標楷體" w:eastAsia="標楷體" w:hAnsi="標楷體" w:hint="eastAsia"/>
          <w:color w:val="000000"/>
          <w:sz w:val="22"/>
          <w:szCs w:val="24"/>
        </w:rPr>
        <w:t>】</w:t>
      </w:r>
      <w:r w:rsidRPr="00684437">
        <w:rPr>
          <w:rFonts w:ascii="標楷體" w:eastAsia="標楷體" w:hAnsi="標楷體"/>
          <w:noProof/>
          <w:color w:val="000000"/>
          <w:sz w:val="22"/>
          <w:szCs w:val="24"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1" allowOverlap="1" wp14:anchorId="767C4D14" wp14:editId="19A5E032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09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181FE" id="Line 207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a4DwIAAC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"/>
            </w:pict>
          </mc:Fallback>
        </mc:AlternateContent>
      </w:r>
    </w:p>
    <w:p w:rsidR="00B528AC" w:rsidRPr="00684437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684437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684437">
        <w:rPr>
          <w:rFonts w:ascii="標楷體" w:eastAsia="標楷體" w:hAnsi="標楷體" w:hint="eastAsia"/>
          <w:color w:val="000000"/>
          <w:sz w:val="22"/>
          <w:szCs w:val="24"/>
        </w:rPr>
        <w:t>34</w:t>
      </w:r>
      <w:r w:rsidRPr="00684437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B528AC" w:rsidRPr="00684437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684437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</w:t>
      </w:r>
      <w:r w:rsidRPr="00684437">
        <w:rPr>
          <w:rFonts w:ascii="標楷體" w:eastAsia="標楷體" w:hAnsi="標楷體" w:hint="eastAsia"/>
          <w:color w:val="000000"/>
          <w:sz w:val="22"/>
          <w:szCs w:val="24"/>
        </w:rPr>
        <w:t>8</w:t>
      </w:r>
      <w:r w:rsidRPr="00684437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B528AC" w:rsidRPr="00684437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684437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999"/>
        <w:gridCol w:w="866"/>
        <w:gridCol w:w="862"/>
        <w:gridCol w:w="3344"/>
      </w:tblGrid>
      <w:tr w:rsidR="00B528AC" w:rsidRPr="00684437" w:rsidTr="00F6624B">
        <w:trPr>
          <w:jc w:val="center"/>
        </w:trPr>
        <w:tc>
          <w:tcPr>
            <w:tcW w:w="1271" w:type="dxa"/>
            <w:shd w:val="clear" w:color="auto" w:fill="D6E3BC"/>
            <w:vAlign w:val="center"/>
          </w:tcPr>
          <w:p w:rsidR="00B528AC" w:rsidRPr="00684437" w:rsidRDefault="00B528A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2111" w:type="dxa"/>
            <w:shd w:val="clear" w:color="auto" w:fill="D9D9D9"/>
            <w:vAlign w:val="center"/>
          </w:tcPr>
          <w:p w:rsidR="00B528AC" w:rsidRPr="00684437" w:rsidRDefault="00B528AC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B528AC" w:rsidRPr="00684437" w:rsidRDefault="00B528A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899" w:type="dxa"/>
            <w:shd w:val="clear" w:color="auto" w:fill="D9D9D9"/>
            <w:vAlign w:val="center"/>
          </w:tcPr>
          <w:p w:rsidR="00B528AC" w:rsidRPr="00684437" w:rsidRDefault="00B528A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B528AC" w:rsidRPr="00684437" w:rsidRDefault="00B528AC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B528AC" w:rsidRPr="00684437" w:rsidTr="00F6624B">
        <w:trPr>
          <w:jc w:val="center"/>
        </w:trPr>
        <w:tc>
          <w:tcPr>
            <w:tcW w:w="1271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kern w:val="0"/>
                <w:szCs w:val="24"/>
              </w:rPr>
              <w:t>0801</w:t>
            </w:r>
          </w:p>
        </w:tc>
        <w:tc>
          <w:tcPr>
            <w:tcW w:w="2111" w:type="dxa"/>
            <w:vAlign w:val="center"/>
          </w:tcPr>
          <w:p w:rsidR="00B528AC" w:rsidRPr="00684437" w:rsidRDefault="00B528AC" w:rsidP="00F6624B">
            <w:pPr>
              <w:widowControl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kern w:val="0"/>
                <w:szCs w:val="24"/>
              </w:rPr>
              <w:t>英文(一)</w:t>
            </w:r>
          </w:p>
        </w:tc>
        <w:tc>
          <w:tcPr>
            <w:tcW w:w="903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0</w:t>
            </w:r>
          </w:p>
        </w:tc>
        <w:tc>
          <w:tcPr>
            <w:tcW w:w="899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kern w:val="0"/>
                <w:szCs w:val="24"/>
              </w:rPr>
              <w:t>可修習大學部之日文、韓文、俄文、法文、德文</w:t>
            </w:r>
            <w:r w:rsidRPr="00684437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替代</w:t>
            </w:r>
            <w:r w:rsidRPr="00684437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B528AC" w:rsidRPr="00684437" w:rsidTr="00F6624B">
        <w:trPr>
          <w:jc w:val="center"/>
        </w:trPr>
        <w:tc>
          <w:tcPr>
            <w:tcW w:w="1271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0503</w:t>
            </w:r>
          </w:p>
        </w:tc>
        <w:tc>
          <w:tcPr>
            <w:tcW w:w="2111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論文寫作</w:t>
            </w:r>
          </w:p>
        </w:tc>
        <w:tc>
          <w:tcPr>
            <w:tcW w:w="903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684437" w:rsidTr="00F6624B">
        <w:trPr>
          <w:jc w:val="center"/>
        </w:trPr>
        <w:tc>
          <w:tcPr>
            <w:tcW w:w="1271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5995</w:t>
            </w:r>
          </w:p>
        </w:tc>
        <w:tc>
          <w:tcPr>
            <w:tcW w:w="2111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音樂研究方法</w:t>
            </w:r>
          </w:p>
        </w:tc>
        <w:tc>
          <w:tcPr>
            <w:tcW w:w="903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684437" w:rsidTr="00F6624B">
        <w:trPr>
          <w:jc w:val="center"/>
        </w:trPr>
        <w:tc>
          <w:tcPr>
            <w:tcW w:w="1271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684437">
              <w:rPr>
                <w:rFonts w:ascii="標楷體" w:eastAsia="標楷體" w:hAnsi="標楷體" w:hint="eastAsia"/>
                <w:b/>
                <w:color w:val="FF0000"/>
                <w:szCs w:val="24"/>
              </w:rPr>
              <w:t>H451</w:t>
            </w:r>
          </w:p>
        </w:tc>
        <w:tc>
          <w:tcPr>
            <w:tcW w:w="2111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684437">
              <w:rPr>
                <w:rFonts w:ascii="標楷體" w:eastAsia="標楷體" w:hAnsi="標楷體" w:hint="eastAsia"/>
                <w:b/>
                <w:color w:val="FF0000"/>
                <w:szCs w:val="24"/>
              </w:rPr>
              <w:t>表演藝術事業經營管理</w:t>
            </w:r>
          </w:p>
        </w:tc>
        <w:tc>
          <w:tcPr>
            <w:tcW w:w="903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684437" w:rsidTr="00F6624B">
        <w:trPr>
          <w:jc w:val="center"/>
        </w:trPr>
        <w:tc>
          <w:tcPr>
            <w:tcW w:w="1271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CG00</w:t>
            </w:r>
          </w:p>
        </w:tc>
        <w:tc>
          <w:tcPr>
            <w:tcW w:w="2111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主修</w:t>
            </w:r>
          </w:p>
        </w:tc>
        <w:tc>
          <w:tcPr>
            <w:tcW w:w="903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899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684437" w:rsidTr="00F6624B">
        <w:trPr>
          <w:jc w:val="center"/>
        </w:trPr>
        <w:tc>
          <w:tcPr>
            <w:tcW w:w="1271" w:type="dxa"/>
            <w:vAlign w:val="center"/>
          </w:tcPr>
          <w:p w:rsidR="00B528AC" w:rsidRPr="00684437" w:rsidRDefault="00B528A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I</w:t>
            </w:r>
            <w:r w:rsidRPr="00684437">
              <w:rPr>
                <w:rFonts w:ascii="標楷體" w:eastAsia="標楷體" w:hAnsi="標楷體"/>
                <w:color w:val="000000"/>
                <w:sz w:val="22"/>
                <w:szCs w:val="24"/>
              </w:rPr>
              <w:t>117</w:t>
            </w:r>
          </w:p>
        </w:tc>
        <w:tc>
          <w:tcPr>
            <w:tcW w:w="2111" w:type="dxa"/>
            <w:vAlign w:val="center"/>
          </w:tcPr>
          <w:p w:rsidR="00B528AC" w:rsidRPr="00684437" w:rsidRDefault="00B528A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多角思維音樂劇場設計</w:t>
            </w:r>
          </w:p>
        </w:tc>
        <w:tc>
          <w:tcPr>
            <w:tcW w:w="903" w:type="dxa"/>
            <w:vAlign w:val="center"/>
          </w:tcPr>
          <w:p w:rsidR="00B528AC" w:rsidRPr="00684437" w:rsidRDefault="00B528A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B528AC" w:rsidRPr="00684437" w:rsidRDefault="00B528A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B528AC" w:rsidRPr="00684437" w:rsidRDefault="00B528A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684437" w:rsidTr="00F6624B">
        <w:trPr>
          <w:jc w:val="center"/>
        </w:trPr>
        <w:tc>
          <w:tcPr>
            <w:tcW w:w="1271" w:type="dxa"/>
            <w:vAlign w:val="center"/>
          </w:tcPr>
          <w:p w:rsidR="00B528AC" w:rsidRPr="00684437" w:rsidRDefault="00B528A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I</w:t>
            </w:r>
            <w:r w:rsidRPr="00684437">
              <w:rPr>
                <w:rFonts w:ascii="標楷體" w:eastAsia="標楷體" w:hAnsi="標楷體"/>
                <w:color w:val="000000"/>
                <w:sz w:val="22"/>
                <w:szCs w:val="24"/>
              </w:rPr>
              <w:t>118</w:t>
            </w:r>
          </w:p>
        </w:tc>
        <w:tc>
          <w:tcPr>
            <w:tcW w:w="2111" w:type="dxa"/>
            <w:vAlign w:val="center"/>
          </w:tcPr>
          <w:p w:rsidR="00B528AC" w:rsidRPr="00684437" w:rsidRDefault="00B528A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創意思維與音樂設計</w:t>
            </w:r>
          </w:p>
        </w:tc>
        <w:tc>
          <w:tcPr>
            <w:tcW w:w="903" w:type="dxa"/>
            <w:vAlign w:val="center"/>
          </w:tcPr>
          <w:p w:rsidR="00B528AC" w:rsidRPr="00684437" w:rsidRDefault="00B528A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B528AC" w:rsidRPr="00684437" w:rsidRDefault="00B528A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B528AC" w:rsidRPr="00684437" w:rsidRDefault="00B528A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684437" w:rsidTr="00F6624B">
        <w:trPr>
          <w:jc w:val="center"/>
        </w:trPr>
        <w:tc>
          <w:tcPr>
            <w:tcW w:w="1271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903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12</w:t>
            </w:r>
          </w:p>
        </w:tc>
        <w:tc>
          <w:tcPr>
            <w:tcW w:w="899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B528AC" w:rsidRPr="00684437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B528AC" w:rsidRPr="00684437" w:rsidRDefault="00B528AC" w:rsidP="00B528AC">
      <w:pPr>
        <w:snapToGrid w:val="0"/>
        <w:spacing w:line="300" w:lineRule="auto"/>
        <w:ind w:leftChars="5" w:left="474" w:hangingChars="210" w:hanging="462"/>
        <w:rPr>
          <w:rFonts w:ascii="標楷體" w:eastAsia="標楷體" w:hAnsi="標楷體"/>
          <w:color w:val="000000"/>
          <w:sz w:val="22"/>
          <w:szCs w:val="24"/>
        </w:rPr>
      </w:pPr>
      <w:r w:rsidRPr="00684437">
        <w:rPr>
          <w:rFonts w:ascii="標楷體" w:eastAsia="標楷體" w:hAnsi="標楷體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964"/>
        <w:gridCol w:w="796"/>
        <w:gridCol w:w="920"/>
        <w:gridCol w:w="3044"/>
      </w:tblGrid>
      <w:tr w:rsidR="00B528AC" w:rsidRPr="00684437" w:rsidTr="00F6624B">
        <w:tc>
          <w:tcPr>
            <w:tcW w:w="1275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備註(說明)</w:t>
            </w:r>
          </w:p>
        </w:tc>
      </w:tr>
      <w:tr w:rsidR="00B528AC" w:rsidRPr="00684437" w:rsidTr="00F6624B">
        <w:tc>
          <w:tcPr>
            <w:tcW w:w="1275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(1624)和聲學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64384" behindDoc="1" locked="0" layoutInCell="0" allowOverlap="1" wp14:anchorId="0B968F3F" wp14:editId="2A021664">
                  <wp:simplePos x="0" y="0"/>
                  <wp:positionH relativeFrom="margin">
                    <wp:posOffset>-2088515</wp:posOffset>
                  </wp:positionH>
                  <wp:positionV relativeFrom="margin">
                    <wp:posOffset>-2416810</wp:posOffset>
                  </wp:positionV>
                  <wp:extent cx="2781300" cy="2790825"/>
                  <wp:effectExtent l="19050" t="0" r="0" b="0"/>
                  <wp:wrapNone/>
                  <wp:docPr id="210" name="圖片 4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三科任選一科。</w:t>
            </w:r>
          </w:p>
        </w:tc>
      </w:tr>
      <w:tr w:rsidR="00B528AC" w:rsidRPr="00684437" w:rsidTr="00F6624B">
        <w:tc>
          <w:tcPr>
            <w:tcW w:w="1275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(1316)和聲學(一)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684437" w:rsidTr="00F6624B">
        <w:tc>
          <w:tcPr>
            <w:tcW w:w="1275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(1317)和聲學(二)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684437" w:rsidTr="00F6624B">
        <w:tc>
          <w:tcPr>
            <w:tcW w:w="1275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(1323)曲式學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4"/>
                <w:u w:val="single"/>
              </w:rPr>
            </w:pPr>
            <w:r w:rsidRPr="00684437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  <w:u w:val="single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4"/>
                <w:u w:val="single"/>
              </w:rPr>
            </w:pPr>
            <w:r w:rsidRPr="00684437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  <w:u w:val="single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684437" w:rsidTr="00F6624B">
        <w:tc>
          <w:tcPr>
            <w:tcW w:w="1275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(1967)曲式及分析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4"/>
                <w:u w:val="single"/>
              </w:rPr>
            </w:pPr>
            <w:r w:rsidRPr="00684437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  <w:u w:val="single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4"/>
                <w:u w:val="single"/>
              </w:rPr>
            </w:pPr>
            <w:r w:rsidRPr="00684437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  <w:u w:val="single"/>
              </w:rPr>
              <w:t>2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684437" w:rsidTr="00F6624B">
        <w:tc>
          <w:tcPr>
            <w:tcW w:w="1275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中國音樂史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684437" w:rsidTr="00F6624B">
        <w:tc>
          <w:tcPr>
            <w:tcW w:w="1275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684437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28AC" w:rsidRPr="00684437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B528AC" w:rsidRPr="00684437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B528AC" w:rsidRPr="00684437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684437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684437">
        <w:rPr>
          <w:rFonts w:ascii="標楷體" w:eastAsia="標楷體" w:hAnsi="標楷體"/>
          <w:color w:val="000000"/>
          <w:sz w:val="22"/>
          <w:szCs w:val="24"/>
        </w:rPr>
        <w:t>、</w:t>
      </w:r>
      <w:r w:rsidRPr="00684437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684437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684437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B528AC" w:rsidRPr="00684437" w:rsidRDefault="00B528AC" w:rsidP="00B528AC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684437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B528AC" w:rsidRPr="00684437" w:rsidRDefault="00B528AC" w:rsidP="00B528AC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684437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684437">
        <w:rPr>
          <w:rFonts w:ascii="標楷體" w:eastAsia="標楷體" w:hAnsi="標楷體" w:hint="eastAsia"/>
          <w:color w:val="000000"/>
          <w:sz w:val="22"/>
          <w:szCs w:val="24"/>
        </w:rPr>
        <w:t>其他規定</w:t>
      </w:r>
    </w:p>
    <w:p w:rsidR="00B528AC" w:rsidRPr="00684437" w:rsidRDefault="00B528AC" w:rsidP="00B528AC">
      <w:pPr>
        <w:snapToGrid w:val="0"/>
        <w:spacing w:line="300" w:lineRule="auto"/>
        <w:ind w:left="1078" w:hangingChars="490" w:hanging="1078"/>
        <w:rPr>
          <w:rFonts w:ascii="標楷體" w:eastAsia="標楷體" w:hAnsi="標楷體"/>
          <w:bCs/>
          <w:color w:val="000000"/>
          <w:sz w:val="22"/>
        </w:rPr>
      </w:pPr>
      <w:r w:rsidRPr="00684437">
        <w:rPr>
          <w:rFonts w:ascii="標楷體" w:eastAsia="標楷體" w:hAnsi="標楷體" w:hint="eastAsia"/>
          <w:color w:val="000000"/>
          <w:sz w:val="22"/>
          <w:szCs w:val="24"/>
        </w:rPr>
        <w:t>九</w:t>
      </w:r>
      <w:r w:rsidRPr="00684437">
        <w:rPr>
          <w:rFonts w:ascii="標楷體" w:eastAsia="標楷體" w:hAnsi="標楷體"/>
          <w:color w:val="000000"/>
          <w:sz w:val="22"/>
          <w:szCs w:val="24"/>
        </w:rPr>
        <w:t>、備註</w:t>
      </w:r>
    </w:p>
    <w:p w:rsidR="00B528AC" w:rsidRPr="00417062" w:rsidRDefault="000C690F" w:rsidP="000C690F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 w:cs="新細明體"/>
          <w:noProof/>
          <w:color w:val="000000"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1BE24" wp14:editId="02882D52">
                <wp:simplePos x="0" y="0"/>
                <wp:positionH relativeFrom="column">
                  <wp:posOffset>5290185</wp:posOffset>
                </wp:positionH>
                <wp:positionV relativeFrom="paragraph">
                  <wp:posOffset>-194945</wp:posOffset>
                </wp:positionV>
                <wp:extent cx="923925" cy="429895"/>
                <wp:effectExtent l="0" t="0" r="9525" b="8255"/>
                <wp:wrapNone/>
                <wp:docPr id="24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8AC" w:rsidRDefault="00B528AC" w:rsidP="00B528A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碩-</w:t>
                            </w:r>
                            <w:r w:rsidR="000C690F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  <w:p w:rsidR="00B528AC" w:rsidRDefault="00B528AC" w:rsidP="00B528A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1BE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6.55pt;margin-top:-15.35pt;width:72.7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" stroked="f">
                <v:textbox inset=".5mm,0,.5mm,0">
                  <w:txbxContent>
                    <w:p w:rsidR="00B528AC" w:rsidRDefault="00B528AC" w:rsidP="00B528A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碩-</w:t>
                      </w:r>
                      <w:r w:rsidR="000C690F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40</w:t>
                      </w:r>
                    </w:p>
                    <w:p w:rsidR="00B528AC" w:rsidRDefault="00B528AC" w:rsidP="00B528A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8AC" w:rsidRPr="00417062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B528AC" w:rsidRPr="000B342F" w:rsidRDefault="00B528AC" w:rsidP="00B528AC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B342F">
        <w:rPr>
          <w:rFonts w:ascii="標楷體" w:eastAsia="標楷體" w:hAnsi="標楷體"/>
          <w:color w:val="000000"/>
          <w:sz w:val="22"/>
          <w:szCs w:val="24"/>
        </w:rPr>
        <w:t>院系所組：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藝術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學院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 xml:space="preserve">  </w:t>
      </w:r>
      <w:r w:rsidRPr="000B342F">
        <w:rPr>
          <w:rFonts w:ascii="標楷體" w:eastAsia="標楷體" w:hAnsi="標楷體" w:hint="eastAsia"/>
          <w:color w:val="000000"/>
          <w:sz w:val="22"/>
          <w:szCs w:val="24"/>
        </w:rPr>
        <w:t>中國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音樂學系  碩士班</w:t>
      </w:r>
      <w:r w:rsidRPr="000B342F">
        <w:rPr>
          <w:rFonts w:ascii="標楷體" w:eastAsia="標楷體" w:hAnsi="標楷體" w:hint="eastAsia"/>
          <w:color w:val="000000"/>
          <w:sz w:val="22"/>
          <w:szCs w:val="24"/>
        </w:rPr>
        <w:t xml:space="preserve">          </w:t>
      </w:r>
    </w:p>
    <w:p w:rsidR="00B528AC" w:rsidRPr="00417062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音樂碩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士</w:t>
      </w:r>
    </w:p>
    <w:p w:rsidR="00B528AC" w:rsidRPr="00417062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10</w:t>
      </w:r>
      <w:r>
        <w:rPr>
          <w:rFonts w:ascii="標楷體" w:eastAsia="標楷體" w:hAnsi="標楷體" w:hint="eastAsia"/>
          <w:color w:val="000000"/>
          <w:sz w:val="22"/>
          <w:szCs w:val="24"/>
        </w:rPr>
        <w:t>4</w:t>
      </w:r>
      <w:r w:rsidRPr="00684437">
        <w:rPr>
          <w:rFonts w:ascii="標楷體" w:eastAsia="標楷體" w:hAnsi="標楷體" w:hint="eastAsia"/>
          <w:color w:val="FF0000"/>
          <w:sz w:val="22"/>
          <w:szCs w:val="24"/>
        </w:rPr>
        <w:t>~106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學年度入學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適用。</w:t>
      </w:r>
      <w:r>
        <w:rPr>
          <w:rFonts w:ascii="標楷體" w:eastAsia="標楷體" w:hAnsi="標楷體"/>
          <w:noProof/>
          <w:color w:val="000000"/>
          <w:sz w:val="22"/>
          <w:szCs w:val="24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3D3F45C8" wp14:editId="3F64DCD4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41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C8122" id="Line 207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"/>
            </w:pict>
          </mc:Fallback>
        </mc:AlternateContent>
      </w:r>
    </w:p>
    <w:p w:rsidR="00B528AC" w:rsidRPr="00417062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34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B528AC" w:rsidRPr="00417062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8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B528AC" w:rsidRPr="00417062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605"/>
        <w:gridCol w:w="903"/>
        <w:gridCol w:w="899"/>
        <w:gridCol w:w="3543"/>
      </w:tblGrid>
      <w:tr w:rsidR="00B528AC" w:rsidRPr="00417062" w:rsidTr="00F6624B">
        <w:trPr>
          <w:jc w:val="center"/>
        </w:trPr>
        <w:tc>
          <w:tcPr>
            <w:tcW w:w="1508" w:type="dxa"/>
            <w:shd w:val="clear" w:color="auto" w:fill="D6E3BC"/>
            <w:vAlign w:val="center"/>
          </w:tcPr>
          <w:p w:rsidR="00B528AC" w:rsidRPr="00417062" w:rsidRDefault="00B528A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1820" w:type="dxa"/>
            <w:shd w:val="clear" w:color="auto" w:fill="D9D9D9"/>
            <w:vAlign w:val="center"/>
          </w:tcPr>
          <w:p w:rsidR="00B528AC" w:rsidRPr="00417062" w:rsidRDefault="00B528AC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B528AC" w:rsidRPr="00417062" w:rsidRDefault="00B528A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1008" w:type="dxa"/>
            <w:shd w:val="clear" w:color="auto" w:fill="D9D9D9"/>
            <w:vAlign w:val="center"/>
          </w:tcPr>
          <w:p w:rsidR="00B528AC" w:rsidRPr="00417062" w:rsidRDefault="00B528A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4132" w:type="dxa"/>
            <w:shd w:val="clear" w:color="auto" w:fill="D9D9D9"/>
            <w:vAlign w:val="center"/>
          </w:tcPr>
          <w:p w:rsidR="00B528AC" w:rsidRPr="00417062" w:rsidRDefault="00B528AC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B528AC" w:rsidRPr="00417062" w:rsidTr="00F6624B">
        <w:trPr>
          <w:jc w:val="center"/>
        </w:trPr>
        <w:tc>
          <w:tcPr>
            <w:tcW w:w="15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CB00</w:t>
            </w:r>
          </w:p>
        </w:tc>
        <w:tc>
          <w:tcPr>
            <w:tcW w:w="1820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外文領域</w:t>
            </w:r>
          </w:p>
        </w:tc>
        <w:tc>
          <w:tcPr>
            <w:tcW w:w="101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不限英文，可修習大學部之日文、韓文、俄文、法文、德文(語文實習可)，但修習研共英文，可抵掉英文門檻。</w:t>
            </w:r>
          </w:p>
        </w:tc>
      </w:tr>
      <w:tr w:rsidR="00B528AC" w:rsidRPr="00417062" w:rsidTr="00F6624B">
        <w:trPr>
          <w:jc w:val="center"/>
        </w:trPr>
        <w:tc>
          <w:tcPr>
            <w:tcW w:w="15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0503</w:t>
            </w:r>
          </w:p>
        </w:tc>
        <w:tc>
          <w:tcPr>
            <w:tcW w:w="1820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論文寫作</w:t>
            </w:r>
          </w:p>
        </w:tc>
        <w:tc>
          <w:tcPr>
            <w:tcW w:w="101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rPr>
          <w:jc w:val="center"/>
        </w:trPr>
        <w:tc>
          <w:tcPr>
            <w:tcW w:w="15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5995</w:t>
            </w:r>
          </w:p>
        </w:tc>
        <w:tc>
          <w:tcPr>
            <w:tcW w:w="1820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音樂研究方法</w:t>
            </w:r>
          </w:p>
        </w:tc>
        <w:tc>
          <w:tcPr>
            <w:tcW w:w="101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rPr>
          <w:jc w:val="center"/>
        </w:trPr>
        <w:tc>
          <w:tcPr>
            <w:tcW w:w="15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EE09</w:t>
            </w:r>
          </w:p>
        </w:tc>
        <w:tc>
          <w:tcPr>
            <w:tcW w:w="1820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文化創意產業</w:t>
            </w:r>
          </w:p>
        </w:tc>
        <w:tc>
          <w:tcPr>
            <w:tcW w:w="101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rPr>
          <w:jc w:val="center"/>
        </w:trPr>
        <w:tc>
          <w:tcPr>
            <w:tcW w:w="15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CG00</w:t>
            </w:r>
          </w:p>
        </w:tc>
        <w:tc>
          <w:tcPr>
            <w:tcW w:w="1820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主修</w:t>
            </w:r>
          </w:p>
        </w:tc>
        <w:tc>
          <w:tcPr>
            <w:tcW w:w="101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rPr>
          <w:jc w:val="center"/>
        </w:trPr>
        <w:tc>
          <w:tcPr>
            <w:tcW w:w="1508" w:type="dxa"/>
            <w:vAlign w:val="center"/>
          </w:tcPr>
          <w:p w:rsidR="00B528AC" w:rsidRPr="00417062" w:rsidRDefault="00B528A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i117</w:t>
            </w:r>
          </w:p>
        </w:tc>
        <w:tc>
          <w:tcPr>
            <w:tcW w:w="1820" w:type="dxa"/>
            <w:vAlign w:val="center"/>
          </w:tcPr>
          <w:p w:rsidR="00B528AC" w:rsidRPr="00417062" w:rsidRDefault="00B528A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多角思維音樂劇場設計</w:t>
            </w:r>
          </w:p>
        </w:tc>
        <w:tc>
          <w:tcPr>
            <w:tcW w:w="1012" w:type="dxa"/>
            <w:vAlign w:val="center"/>
          </w:tcPr>
          <w:p w:rsidR="00B528AC" w:rsidRPr="00417062" w:rsidRDefault="00B528A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528AC" w:rsidRPr="00417062" w:rsidRDefault="00B528A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1" locked="0" layoutInCell="0" allowOverlap="1" wp14:anchorId="1B789353" wp14:editId="7BB8969D">
                  <wp:simplePos x="0" y="0"/>
                  <wp:positionH relativeFrom="margin">
                    <wp:posOffset>-1320800</wp:posOffset>
                  </wp:positionH>
                  <wp:positionV relativeFrom="margin">
                    <wp:posOffset>-707390</wp:posOffset>
                  </wp:positionV>
                  <wp:extent cx="2781300" cy="2790825"/>
                  <wp:effectExtent l="19050" t="0" r="0" b="0"/>
                  <wp:wrapNone/>
                  <wp:docPr id="6" name="圖片 4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2" w:type="dxa"/>
            <w:vAlign w:val="center"/>
          </w:tcPr>
          <w:p w:rsidR="00B528AC" w:rsidRPr="00417062" w:rsidRDefault="00B528A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rPr>
          <w:jc w:val="center"/>
        </w:trPr>
        <w:tc>
          <w:tcPr>
            <w:tcW w:w="1508" w:type="dxa"/>
            <w:vAlign w:val="center"/>
          </w:tcPr>
          <w:p w:rsidR="00B528AC" w:rsidRPr="00417062" w:rsidRDefault="00B528A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i118</w:t>
            </w:r>
          </w:p>
        </w:tc>
        <w:tc>
          <w:tcPr>
            <w:tcW w:w="1820" w:type="dxa"/>
            <w:vAlign w:val="center"/>
          </w:tcPr>
          <w:p w:rsidR="00B528AC" w:rsidRPr="00417062" w:rsidRDefault="00B528A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創意思維與音樂設計</w:t>
            </w:r>
          </w:p>
        </w:tc>
        <w:tc>
          <w:tcPr>
            <w:tcW w:w="1012" w:type="dxa"/>
            <w:vAlign w:val="center"/>
          </w:tcPr>
          <w:p w:rsidR="00B528AC" w:rsidRPr="00417062" w:rsidRDefault="00B528A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528AC" w:rsidRPr="00417062" w:rsidRDefault="00B528A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2" w:type="dxa"/>
            <w:vAlign w:val="center"/>
          </w:tcPr>
          <w:p w:rsidR="00B528AC" w:rsidRPr="00417062" w:rsidRDefault="00B528A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rPr>
          <w:jc w:val="center"/>
        </w:trPr>
        <w:tc>
          <w:tcPr>
            <w:tcW w:w="15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101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0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18</w:t>
            </w:r>
          </w:p>
        </w:tc>
        <w:tc>
          <w:tcPr>
            <w:tcW w:w="413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B528AC" w:rsidRPr="00417062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189"/>
        <w:gridCol w:w="837"/>
        <w:gridCol w:w="669"/>
        <w:gridCol w:w="3653"/>
      </w:tblGrid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備註(說明)</w:t>
            </w:r>
          </w:p>
        </w:tc>
      </w:tr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(1624)和聲學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09" w:type="dxa"/>
            <w:vMerge w:val="restart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此三科任選一科。</w:t>
            </w:r>
          </w:p>
        </w:tc>
      </w:tr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(1316)和聲學(一)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09" w:type="dxa"/>
            <w:vMerge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(1317)和聲學(二)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09" w:type="dxa"/>
            <w:vMerge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(1323)曲式學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09" w:type="dxa"/>
            <w:vMerge w:val="restart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此四科任選4學分。補修時請補修曲式及分析1、曲式及分析2。</w:t>
            </w:r>
          </w:p>
        </w:tc>
      </w:tr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(E380)曲式及分析1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09" w:type="dxa"/>
            <w:vMerge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(E381)曲式及分析2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09" w:type="dxa"/>
            <w:vMerge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(E382)曲式及分析3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09" w:type="dxa"/>
            <w:vMerge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(9292)西洋音樂史1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09" w:type="dxa"/>
            <w:vMerge w:val="restart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此四科任選一科。補修時可任選一科完整修習一學年。</w:t>
            </w:r>
          </w:p>
        </w:tc>
      </w:tr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(8514)西洋音樂史2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09" w:type="dxa"/>
            <w:vMerge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(1340)中國音樂史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09" w:type="dxa"/>
            <w:vMerge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12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B528AC" w:rsidRPr="00417062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bookmarkStart w:id="0" w:name="_GoBack"/>
      <w:bookmarkEnd w:id="0"/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、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B528AC" w:rsidRPr="00417062" w:rsidRDefault="00B528AC" w:rsidP="00B528AC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B528AC" w:rsidRPr="00417062" w:rsidRDefault="00B528AC" w:rsidP="00B528AC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其他規定</w:t>
      </w:r>
    </w:p>
    <w:p w:rsidR="00B528AC" w:rsidRDefault="00B528AC" w:rsidP="00B528AC">
      <w:pPr>
        <w:snapToGrid w:val="0"/>
        <w:spacing w:line="300" w:lineRule="auto"/>
        <w:ind w:left="1078" w:hangingChars="490" w:hanging="1078"/>
        <w:rPr>
          <w:rFonts w:ascii="標楷體" w:eastAsia="標楷體" w:hAnsi="標楷體"/>
          <w:bCs/>
          <w:color w:val="000000"/>
          <w:sz w:val="22"/>
        </w:rPr>
      </w:pP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九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、備註</w:t>
      </w:r>
      <w:r>
        <w:rPr>
          <w:rFonts w:ascii="標楷體" w:eastAsia="標楷體" w:hAnsi="標楷體" w:hint="eastAsia"/>
          <w:color w:val="000000"/>
          <w:sz w:val="22"/>
          <w:szCs w:val="24"/>
        </w:rPr>
        <w:t>：</w:t>
      </w:r>
      <w:r w:rsidRPr="00352E08">
        <w:rPr>
          <w:rFonts w:ascii="標楷體" w:eastAsia="標楷體" w:hAnsi="標楷體"/>
          <w:bCs/>
          <w:color w:val="000000"/>
          <w:sz w:val="22"/>
        </w:rPr>
        <w:t>音樂學系西洋音樂組暨中國音樂組碩士班，104學年度起經教育部103年9月12日台教高(四)字第1030130082號函，核定為</w:t>
      </w:r>
      <w:r w:rsidRPr="00352E08">
        <w:rPr>
          <w:rFonts w:ascii="標楷體" w:eastAsia="標楷體" w:hAnsi="標楷體" w:hint="eastAsia"/>
          <w:bCs/>
          <w:color w:val="000000"/>
          <w:sz w:val="22"/>
        </w:rPr>
        <w:t>「</w:t>
      </w:r>
      <w:r w:rsidRPr="00352E08">
        <w:rPr>
          <w:rFonts w:ascii="標楷體" w:eastAsia="標楷體" w:hAnsi="標楷體"/>
          <w:bCs/>
          <w:color w:val="000000"/>
          <w:sz w:val="22"/>
        </w:rPr>
        <w:t>音樂學系碩士班</w:t>
      </w:r>
      <w:r w:rsidRPr="00352E08">
        <w:rPr>
          <w:rFonts w:ascii="標楷體" w:eastAsia="標楷體" w:hAnsi="標楷體" w:hint="eastAsia"/>
          <w:bCs/>
          <w:color w:val="000000"/>
          <w:sz w:val="22"/>
        </w:rPr>
        <w:t>」</w:t>
      </w:r>
      <w:r w:rsidRPr="00352E08">
        <w:rPr>
          <w:rFonts w:ascii="標楷體" w:eastAsia="標楷體" w:hAnsi="標楷體"/>
          <w:bCs/>
          <w:color w:val="000000"/>
          <w:sz w:val="22"/>
        </w:rPr>
        <w:t>與</w:t>
      </w:r>
      <w:r w:rsidRPr="00352E08">
        <w:rPr>
          <w:rFonts w:ascii="標楷體" w:eastAsia="標楷體" w:hAnsi="標楷體" w:hint="eastAsia"/>
          <w:bCs/>
          <w:color w:val="000000"/>
          <w:sz w:val="22"/>
        </w:rPr>
        <w:t>「</w:t>
      </w:r>
      <w:r w:rsidRPr="00352E08">
        <w:rPr>
          <w:rFonts w:ascii="標楷體" w:eastAsia="標楷體" w:hAnsi="標楷體"/>
          <w:bCs/>
          <w:color w:val="000000"/>
          <w:sz w:val="22"/>
        </w:rPr>
        <w:t>中國音樂學系碩士班</w:t>
      </w:r>
      <w:r w:rsidRPr="00352E08">
        <w:rPr>
          <w:rFonts w:ascii="標楷體" w:eastAsia="標楷體" w:hAnsi="標楷體" w:hint="eastAsia"/>
          <w:bCs/>
          <w:color w:val="000000"/>
          <w:sz w:val="22"/>
        </w:rPr>
        <w:t>」</w:t>
      </w:r>
      <w:r w:rsidRPr="00352E08">
        <w:rPr>
          <w:rFonts w:ascii="標楷體" w:eastAsia="標楷體" w:hAnsi="標楷體"/>
          <w:bCs/>
          <w:color w:val="000000"/>
          <w:sz w:val="22"/>
        </w:rPr>
        <w:t>。</w:t>
      </w:r>
    </w:p>
    <w:p w:rsidR="00B528AC" w:rsidRPr="00417062" w:rsidRDefault="00B528AC" w:rsidP="00B528AC">
      <w:pPr>
        <w:widowControl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/>
          <w:bCs/>
          <w:color w:val="000000"/>
          <w:sz w:val="22"/>
        </w:rPr>
        <w:br w:type="page"/>
      </w:r>
      <w:r w:rsidRPr="00417062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lastRenderedPageBreak/>
        <w:t>中國文化大學碩士班學位審定表</w:t>
      </w:r>
    </w:p>
    <w:p w:rsidR="00B528AC" w:rsidRPr="00F958C0" w:rsidRDefault="00B528AC" w:rsidP="00B528AC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F958C0">
        <w:rPr>
          <w:rFonts w:ascii="標楷體" w:eastAsia="標楷體" w:hAnsi="標楷體"/>
          <w:color w:val="000000"/>
          <w:sz w:val="22"/>
          <w:szCs w:val="24"/>
        </w:rPr>
        <w:t>院系所組：</w:t>
      </w:r>
      <w:r w:rsidRPr="00F958C0">
        <w:rPr>
          <w:rFonts w:ascii="標楷體" w:eastAsia="標楷體" w:hAnsi="標楷體" w:hint="eastAsia"/>
          <w:color w:val="000000"/>
          <w:sz w:val="22"/>
          <w:szCs w:val="24"/>
        </w:rPr>
        <w:t>藝術學院  音樂學系中國音樂組  碩士班</w:t>
      </w:r>
    </w:p>
    <w:p w:rsidR="00B528AC" w:rsidRPr="00417062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音樂碩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士</w:t>
      </w:r>
    </w:p>
    <w:p w:rsidR="00B528AC" w:rsidRPr="00417062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103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學年度入學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適用。</w:t>
      </w:r>
      <w:r>
        <w:rPr>
          <w:rFonts w:ascii="標楷體" w:eastAsia="標楷體" w:hAnsi="標楷體"/>
          <w:noProof/>
          <w:color w:val="000000"/>
          <w:sz w:val="22"/>
          <w:szCs w:val="24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1" allowOverlap="1" wp14:anchorId="7376FF77" wp14:editId="373370F1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46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DC6FE" id="Line 207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"/>
            </w:pict>
          </mc:Fallback>
        </mc:AlternateContent>
      </w:r>
    </w:p>
    <w:p w:rsidR="00B528AC" w:rsidRPr="00417062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34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B528AC" w:rsidRPr="00417062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8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B528AC" w:rsidRPr="00417062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605"/>
        <w:gridCol w:w="903"/>
        <w:gridCol w:w="899"/>
        <w:gridCol w:w="3543"/>
      </w:tblGrid>
      <w:tr w:rsidR="00B528AC" w:rsidRPr="00417062" w:rsidTr="00F6624B">
        <w:trPr>
          <w:jc w:val="center"/>
        </w:trPr>
        <w:tc>
          <w:tcPr>
            <w:tcW w:w="1508" w:type="dxa"/>
            <w:shd w:val="clear" w:color="auto" w:fill="D6E3BC"/>
            <w:vAlign w:val="center"/>
          </w:tcPr>
          <w:p w:rsidR="00B528AC" w:rsidRPr="00417062" w:rsidRDefault="00B528A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1820" w:type="dxa"/>
            <w:shd w:val="clear" w:color="auto" w:fill="D9D9D9"/>
            <w:vAlign w:val="center"/>
          </w:tcPr>
          <w:p w:rsidR="00B528AC" w:rsidRPr="00417062" w:rsidRDefault="00B528AC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B528AC" w:rsidRPr="00417062" w:rsidRDefault="00B528A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1008" w:type="dxa"/>
            <w:shd w:val="clear" w:color="auto" w:fill="D9D9D9"/>
            <w:vAlign w:val="center"/>
          </w:tcPr>
          <w:p w:rsidR="00B528AC" w:rsidRPr="00417062" w:rsidRDefault="00B528A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4132" w:type="dxa"/>
            <w:shd w:val="clear" w:color="auto" w:fill="D9D9D9"/>
            <w:vAlign w:val="center"/>
          </w:tcPr>
          <w:p w:rsidR="00B528AC" w:rsidRPr="00417062" w:rsidRDefault="00B528AC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B528AC" w:rsidRPr="00417062" w:rsidTr="00F6624B">
        <w:trPr>
          <w:jc w:val="center"/>
        </w:trPr>
        <w:tc>
          <w:tcPr>
            <w:tcW w:w="15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CB00</w:t>
            </w:r>
          </w:p>
        </w:tc>
        <w:tc>
          <w:tcPr>
            <w:tcW w:w="1820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外文領域</w:t>
            </w:r>
          </w:p>
        </w:tc>
        <w:tc>
          <w:tcPr>
            <w:tcW w:w="101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不限英文，可修習大學部之日文、韓文、俄文、法文、德文(語文實習可)，但修習研共英文，可抵掉英文門檻。</w:t>
            </w:r>
          </w:p>
        </w:tc>
      </w:tr>
      <w:tr w:rsidR="00B528AC" w:rsidRPr="00417062" w:rsidTr="00F6624B">
        <w:trPr>
          <w:jc w:val="center"/>
        </w:trPr>
        <w:tc>
          <w:tcPr>
            <w:tcW w:w="15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0503</w:t>
            </w:r>
          </w:p>
        </w:tc>
        <w:tc>
          <w:tcPr>
            <w:tcW w:w="1820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論文寫作</w:t>
            </w:r>
          </w:p>
        </w:tc>
        <w:tc>
          <w:tcPr>
            <w:tcW w:w="101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rPr>
          <w:jc w:val="center"/>
        </w:trPr>
        <w:tc>
          <w:tcPr>
            <w:tcW w:w="15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5995</w:t>
            </w:r>
          </w:p>
        </w:tc>
        <w:tc>
          <w:tcPr>
            <w:tcW w:w="1820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音樂研究方法</w:t>
            </w:r>
          </w:p>
        </w:tc>
        <w:tc>
          <w:tcPr>
            <w:tcW w:w="101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rPr>
          <w:jc w:val="center"/>
        </w:trPr>
        <w:tc>
          <w:tcPr>
            <w:tcW w:w="15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EE09</w:t>
            </w:r>
          </w:p>
        </w:tc>
        <w:tc>
          <w:tcPr>
            <w:tcW w:w="1820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文化創意產業</w:t>
            </w:r>
          </w:p>
        </w:tc>
        <w:tc>
          <w:tcPr>
            <w:tcW w:w="101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62336" behindDoc="1" locked="0" layoutInCell="0" allowOverlap="1" wp14:anchorId="4B809901" wp14:editId="1F7A91D5">
                  <wp:simplePos x="0" y="0"/>
                  <wp:positionH relativeFrom="margin">
                    <wp:posOffset>-783590</wp:posOffset>
                  </wp:positionH>
                  <wp:positionV relativeFrom="margin">
                    <wp:posOffset>-589915</wp:posOffset>
                  </wp:positionV>
                  <wp:extent cx="2785110" cy="2787015"/>
                  <wp:effectExtent l="0" t="0" r="0" b="0"/>
                  <wp:wrapNone/>
                  <wp:docPr id="309" name="圖片 4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rPr>
          <w:jc w:val="center"/>
        </w:trPr>
        <w:tc>
          <w:tcPr>
            <w:tcW w:w="15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CG00</w:t>
            </w:r>
          </w:p>
        </w:tc>
        <w:tc>
          <w:tcPr>
            <w:tcW w:w="1820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主修</w:t>
            </w:r>
          </w:p>
        </w:tc>
        <w:tc>
          <w:tcPr>
            <w:tcW w:w="101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rPr>
          <w:jc w:val="center"/>
        </w:trPr>
        <w:tc>
          <w:tcPr>
            <w:tcW w:w="1508" w:type="dxa"/>
            <w:vAlign w:val="center"/>
          </w:tcPr>
          <w:p w:rsidR="00B528AC" w:rsidRPr="00417062" w:rsidRDefault="00B528A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i117</w:t>
            </w:r>
          </w:p>
        </w:tc>
        <w:tc>
          <w:tcPr>
            <w:tcW w:w="1820" w:type="dxa"/>
            <w:vAlign w:val="center"/>
          </w:tcPr>
          <w:p w:rsidR="00B528AC" w:rsidRPr="00417062" w:rsidRDefault="00B528A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多角思維音樂劇場設計</w:t>
            </w:r>
          </w:p>
        </w:tc>
        <w:tc>
          <w:tcPr>
            <w:tcW w:w="1012" w:type="dxa"/>
            <w:vAlign w:val="center"/>
          </w:tcPr>
          <w:p w:rsidR="00B528AC" w:rsidRPr="00417062" w:rsidRDefault="00B528A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528AC" w:rsidRPr="00417062" w:rsidRDefault="00B528A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2" w:type="dxa"/>
            <w:vAlign w:val="center"/>
          </w:tcPr>
          <w:p w:rsidR="00B528AC" w:rsidRPr="00417062" w:rsidRDefault="00B528A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rPr>
          <w:jc w:val="center"/>
        </w:trPr>
        <w:tc>
          <w:tcPr>
            <w:tcW w:w="1508" w:type="dxa"/>
            <w:vAlign w:val="center"/>
          </w:tcPr>
          <w:p w:rsidR="00B528AC" w:rsidRPr="00417062" w:rsidRDefault="00B528A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i118</w:t>
            </w:r>
          </w:p>
        </w:tc>
        <w:tc>
          <w:tcPr>
            <w:tcW w:w="1820" w:type="dxa"/>
            <w:vAlign w:val="center"/>
          </w:tcPr>
          <w:p w:rsidR="00B528AC" w:rsidRPr="00417062" w:rsidRDefault="00B528A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創意思維與音樂設計</w:t>
            </w:r>
          </w:p>
        </w:tc>
        <w:tc>
          <w:tcPr>
            <w:tcW w:w="1012" w:type="dxa"/>
            <w:vAlign w:val="center"/>
          </w:tcPr>
          <w:p w:rsidR="00B528AC" w:rsidRPr="00417062" w:rsidRDefault="00B528A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B528AC" w:rsidRPr="00417062" w:rsidRDefault="00B528A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2" w:type="dxa"/>
            <w:vAlign w:val="center"/>
          </w:tcPr>
          <w:p w:rsidR="00B528AC" w:rsidRPr="00417062" w:rsidRDefault="00B528A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rPr>
          <w:jc w:val="center"/>
        </w:trPr>
        <w:tc>
          <w:tcPr>
            <w:tcW w:w="15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101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008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18</w:t>
            </w:r>
          </w:p>
        </w:tc>
        <w:tc>
          <w:tcPr>
            <w:tcW w:w="4132" w:type="dxa"/>
            <w:vAlign w:val="center"/>
          </w:tcPr>
          <w:p w:rsidR="00B528AC" w:rsidRPr="00417062" w:rsidRDefault="00B528A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B528AC" w:rsidRPr="00417062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B528AC" w:rsidRPr="00417062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189"/>
        <w:gridCol w:w="837"/>
        <w:gridCol w:w="669"/>
        <w:gridCol w:w="3653"/>
      </w:tblGrid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備註(說明)</w:t>
            </w:r>
          </w:p>
        </w:tc>
      </w:tr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(1624)和聲學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09" w:type="dxa"/>
            <w:vMerge w:val="restart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此三科任選一科。</w:t>
            </w:r>
          </w:p>
        </w:tc>
      </w:tr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(1316)和聲學(一)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09" w:type="dxa"/>
            <w:vMerge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(1317)和聲學(二)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09" w:type="dxa"/>
            <w:vMerge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(1323)曲式學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09" w:type="dxa"/>
            <w:vMerge w:val="restart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此四科任選4學分。補修時請補修曲式及分析1、曲式及分析2。</w:t>
            </w:r>
          </w:p>
        </w:tc>
      </w:tr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(E380)曲式及分析1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09" w:type="dxa"/>
            <w:vMerge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(E381)曲式及分析2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09" w:type="dxa"/>
            <w:vMerge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(E382)曲式及分析3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09" w:type="dxa"/>
            <w:vMerge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(9292)西洋音樂史1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09" w:type="dxa"/>
            <w:vMerge w:val="restart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此四科任選一科。補修時可任選一科完整修習一學年。</w:t>
            </w:r>
          </w:p>
        </w:tc>
      </w:tr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(8514)西洋音樂史2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09" w:type="dxa"/>
            <w:vMerge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(1340)中國音樂史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09" w:type="dxa"/>
            <w:vMerge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528AC" w:rsidRPr="00417062" w:rsidTr="00F6624B">
        <w:tc>
          <w:tcPr>
            <w:tcW w:w="854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12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B528AC" w:rsidRPr="00417062" w:rsidRDefault="00B528AC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B528AC" w:rsidRPr="00417062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B528AC" w:rsidRPr="00417062" w:rsidRDefault="00B528AC" w:rsidP="00B528A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、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B528AC" w:rsidRPr="00417062" w:rsidRDefault="00B528AC" w:rsidP="00B528AC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B528AC" w:rsidRPr="00417062" w:rsidRDefault="00B528AC" w:rsidP="00B528AC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其他規定</w:t>
      </w:r>
    </w:p>
    <w:p w:rsidR="00755AC6" w:rsidRPr="00B528AC" w:rsidRDefault="00B528AC" w:rsidP="00B528AC"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九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、備註</w:t>
      </w:r>
    </w:p>
    <w:sectPr w:rsidR="00755AC6" w:rsidRPr="00B528AC" w:rsidSect="000C690F">
      <w:pgSz w:w="11906" w:h="16838"/>
      <w:pgMar w:top="1276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D6" w:rsidRDefault="00346BD6" w:rsidP="00346BD6">
      <w:r>
        <w:separator/>
      </w:r>
    </w:p>
  </w:endnote>
  <w:endnote w:type="continuationSeparator" w:id="0">
    <w:p w:rsidR="00346BD6" w:rsidRDefault="00346BD6" w:rsidP="0034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D6" w:rsidRDefault="00346BD6" w:rsidP="00346BD6">
      <w:r>
        <w:separator/>
      </w:r>
    </w:p>
  </w:footnote>
  <w:footnote w:type="continuationSeparator" w:id="0">
    <w:p w:rsidR="00346BD6" w:rsidRDefault="00346BD6" w:rsidP="0034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42C5"/>
    <w:multiLevelType w:val="hybridMultilevel"/>
    <w:tmpl w:val="5C56B78E"/>
    <w:lvl w:ilvl="0" w:tplc="FC2CB4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AC"/>
    <w:rsid w:val="000C690F"/>
    <w:rsid w:val="00346BD6"/>
    <w:rsid w:val="00755AC6"/>
    <w:rsid w:val="00B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03FF67"/>
  <w15:chartTrackingRefBased/>
  <w15:docId w15:val="{F9DA5B14-BC08-4346-9D8F-5BCA0D0D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AC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46BD6"/>
    <w:rPr>
      <w:rFonts w:ascii="華康仿宋體" w:eastAsia="華康仿宋體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6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46BD6"/>
    <w:rPr>
      <w:rFonts w:ascii="華康仿宋體" w:eastAsia="華康仿宋體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3</cp:revision>
  <dcterms:created xsi:type="dcterms:W3CDTF">2019-03-13T02:22:00Z</dcterms:created>
  <dcterms:modified xsi:type="dcterms:W3CDTF">2019-03-14T02:57:00Z</dcterms:modified>
</cp:coreProperties>
</file>