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77" w:rsidRPr="00B57677" w:rsidRDefault="00B57677" w:rsidP="00B57677">
      <w:pPr>
        <w:tabs>
          <w:tab w:val="left" w:pos="421"/>
        </w:tabs>
        <w:jc w:val="center"/>
        <w:rPr>
          <w:rFonts w:ascii="標楷體" w:eastAsia="標楷體" w:hAnsi="標楷體" w:cstheme="minorBidi"/>
          <w:b/>
          <w:bCs/>
          <w:color w:val="000000"/>
          <w:sz w:val="40"/>
          <w:szCs w:val="40"/>
          <w:u w:val="double"/>
        </w:rPr>
      </w:pPr>
      <w:r w:rsidRPr="00B57677">
        <w:rPr>
          <w:rFonts w:ascii="標楷體" w:eastAsia="標楷體" w:hAnsi="標楷體" w:cstheme="minorBidi" w:hint="eastAsia"/>
          <w:sz w:val="22"/>
          <w:szCs w:val="40"/>
        </w:rPr>
        <w:tab/>
      </w:r>
      <w:r w:rsidRPr="00B57677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6308A" wp14:editId="069102D7">
                <wp:simplePos x="0" y="0"/>
                <wp:positionH relativeFrom="column">
                  <wp:posOffset>5322570</wp:posOffset>
                </wp:positionH>
                <wp:positionV relativeFrom="paragraph">
                  <wp:posOffset>245110</wp:posOffset>
                </wp:positionV>
                <wp:extent cx="909320" cy="429895"/>
                <wp:effectExtent l="0" t="0" r="5080" b="825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B57677" w:rsidRDefault="00B57677" w:rsidP="00B5767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6308A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419.1pt;margin-top:19.3pt;width:71.6pt;height:3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" stroked="f">
                <v:textbox inset=".5mm,0,.5mm,0">
                  <w:txbxContent>
                    <w:p w:rsidR="00B57677" w:rsidRDefault="00B57677" w:rsidP="00B5767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677">
        <w:rPr>
          <w:rFonts w:ascii="標楷體" w:eastAsia="標楷體" w:hAnsi="標楷體" w:cstheme="minorBidi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B57677" w:rsidRPr="00B57677" w:rsidRDefault="00B57677" w:rsidP="00B57677">
      <w:pPr>
        <w:snapToGrid w:val="0"/>
        <w:spacing w:line="300" w:lineRule="auto"/>
        <w:rPr>
          <w:rFonts w:ascii="標楷體" w:eastAsia="標楷體" w:hAnsi="標楷體" w:cstheme="minorBidi"/>
          <w:color w:val="000000"/>
          <w:sz w:val="22"/>
        </w:rPr>
      </w:pPr>
      <w:r w:rsidRPr="00B57677">
        <w:rPr>
          <w:rFonts w:ascii="標楷體" w:eastAsia="標楷體" w:hAnsi="標楷體" w:cstheme="minorBidi" w:hint="eastAsia"/>
          <w:color w:val="000000"/>
          <w:sz w:val="22"/>
          <w:szCs w:val="22"/>
        </w:rPr>
        <w:t>一、院系所組：商學院  國際貿易學系  碩士班</w:t>
      </w:r>
    </w:p>
    <w:p w:rsidR="00B57677" w:rsidRPr="00B57677" w:rsidRDefault="00B57677" w:rsidP="00B57677">
      <w:pPr>
        <w:snapToGrid w:val="0"/>
        <w:spacing w:line="300" w:lineRule="auto"/>
        <w:rPr>
          <w:rFonts w:ascii="標楷體" w:eastAsia="標楷體" w:hAnsi="標楷體" w:cstheme="minorBidi"/>
          <w:color w:val="000000"/>
          <w:sz w:val="22"/>
          <w:szCs w:val="22"/>
        </w:rPr>
      </w:pPr>
      <w:r w:rsidRPr="00B57677">
        <w:rPr>
          <w:rFonts w:ascii="標楷體" w:eastAsia="標楷體" w:hAnsi="標楷體" w:cstheme="minorBidi" w:hint="eastAsia"/>
          <w:color w:val="000000"/>
          <w:sz w:val="22"/>
          <w:szCs w:val="22"/>
        </w:rPr>
        <w:t>二、授予學位：商學碩士</w:t>
      </w:r>
    </w:p>
    <w:p w:rsidR="00B57677" w:rsidRPr="00B57677" w:rsidRDefault="00B57677" w:rsidP="00B57677">
      <w:pPr>
        <w:snapToGrid w:val="0"/>
        <w:spacing w:line="300" w:lineRule="auto"/>
        <w:ind w:leftChars="-1" w:left="1525" w:rightChars="-435" w:right="-1044" w:hangingChars="694" w:hanging="1527"/>
        <w:rPr>
          <w:rFonts w:ascii="標楷體" w:eastAsia="標楷體" w:hAnsi="標楷體" w:cstheme="minorBidi"/>
          <w:color w:val="FF0000"/>
          <w:sz w:val="22"/>
          <w:szCs w:val="22"/>
        </w:rPr>
      </w:pPr>
      <w:r w:rsidRPr="00B57677">
        <w:rPr>
          <w:rFonts w:ascii="標楷體" w:eastAsia="標楷體" w:hAnsi="標楷體" w:cstheme="minorBidi" w:hint="eastAsia"/>
          <w:color w:val="000000"/>
          <w:sz w:val="22"/>
          <w:szCs w:val="22"/>
        </w:rPr>
        <w:t>三、適用年度：</w:t>
      </w:r>
      <w:r w:rsidRPr="00B57677">
        <w:rPr>
          <w:rFonts w:ascii="標楷體" w:eastAsia="標楷體" w:hAnsi="標楷體" w:cstheme="minorBidi" w:hint="eastAsia"/>
          <w:color w:val="000000" w:themeColor="text1"/>
          <w:sz w:val="22"/>
          <w:szCs w:val="22"/>
        </w:rPr>
        <w:t>108學年度起入學新生適用;107學年度(含)以前入學者得選擇適用</w:t>
      </w:r>
    </w:p>
    <w:p w:rsidR="00B57677" w:rsidRPr="00B57677" w:rsidRDefault="00B57677" w:rsidP="00B57677">
      <w:pPr>
        <w:snapToGrid w:val="0"/>
        <w:spacing w:line="300" w:lineRule="auto"/>
        <w:ind w:leftChars="635" w:left="1524" w:rightChars="-435" w:right="-1044" w:firstLine="1"/>
        <w:rPr>
          <w:rFonts w:ascii="標楷體" w:eastAsia="標楷體" w:hAnsi="標楷體" w:cstheme="minorBidi"/>
          <w:color w:val="000000"/>
          <w:sz w:val="22"/>
          <w:szCs w:val="22"/>
        </w:rPr>
      </w:pPr>
      <w:r w:rsidRPr="00B57677">
        <w:rPr>
          <w:rFonts w:ascii="標楷體" w:eastAsia="標楷體" w:hAnsi="標楷體" w:cstheme="minorBidi"/>
          <w:color w:val="FF0000"/>
          <w:sz w:val="22"/>
          <w:szCs w:val="22"/>
        </w:rPr>
        <w:t>(</w:t>
      </w:r>
      <w:r w:rsidRPr="00B57677">
        <w:rPr>
          <w:rFonts w:ascii="標楷體" w:eastAsia="標楷體" w:hAnsi="標楷體" w:cstheme="minorBidi" w:hint="eastAsia"/>
          <w:color w:val="FF0000"/>
          <w:sz w:val="22"/>
          <w:szCs w:val="22"/>
        </w:rPr>
        <w:t>108.5.8</w:t>
      </w:r>
      <w:r w:rsidRPr="00B57677">
        <w:rPr>
          <w:rFonts w:ascii="標楷體" w:eastAsia="標楷體" w:hAnsi="標楷體" w:cstheme="minorBidi" w:hint="eastAsia"/>
          <w:color w:val="FF0000"/>
          <w:sz w:val="22"/>
          <w:szCs w:val="22"/>
          <w:lang w:eastAsia="zh-HK"/>
        </w:rPr>
        <w:t>校課程</w:t>
      </w:r>
      <w:r w:rsidRPr="00B57677">
        <w:rPr>
          <w:rFonts w:ascii="標楷體" w:eastAsia="標楷體" w:hAnsi="標楷體" w:cstheme="minorBidi" w:hint="eastAsia"/>
          <w:color w:val="FF0000"/>
          <w:sz w:val="22"/>
          <w:szCs w:val="22"/>
        </w:rPr>
        <w:t xml:space="preserve"> &amp;</w:t>
      </w:r>
      <w:r w:rsidRPr="00B57677">
        <w:rPr>
          <w:rFonts w:ascii="標楷體" w:eastAsia="標楷體" w:hAnsi="標楷體" w:cstheme="minorBidi"/>
          <w:color w:val="FF0000"/>
          <w:sz w:val="22"/>
          <w:szCs w:val="22"/>
        </w:rPr>
        <w:t xml:space="preserve"> 5.15</w:t>
      </w:r>
      <w:r w:rsidRPr="00B57677">
        <w:rPr>
          <w:rFonts w:ascii="標楷體" w:eastAsia="標楷體" w:hAnsi="標楷體" w:cstheme="minorBidi" w:hint="eastAsia"/>
          <w:color w:val="FF0000"/>
          <w:sz w:val="22"/>
          <w:szCs w:val="22"/>
          <w:lang w:eastAsia="zh-HK"/>
        </w:rPr>
        <w:t>教務會議通過)</w:t>
      </w:r>
    </w:p>
    <w:p w:rsidR="00B57677" w:rsidRPr="00B57677" w:rsidRDefault="00B57677" w:rsidP="00B57677">
      <w:pPr>
        <w:snapToGrid w:val="0"/>
        <w:spacing w:line="300" w:lineRule="auto"/>
        <w:rPr>
          <w:rFonts w:ascii="標楷體" w:eastAsia="標楷體" w:hAnsi="標楷體" w:cstheme="minorBidi"/>
          <w:color w:val="000000"/>
          <w:sz w:val="22"/>
          <w:szCs w:val="22"/>
        </w:rPr>
      </w:pPr>
      <w:r w:rsidRPr="00B57677">
        <w:rPr>
          <w:rFonts w:ascii="標楷體" w:eastAsia="標楷體" w:hAnsi="標楷體" w:cstheme="minorBidi" w:hint="eastAsia"/>
          <w:color w:val="000000"/>
          <w:sz w:val="22"/>
          <w:szCs w:val="22"/>
        </w:rPr>
        <w:t>四、最低畢業學分數：36學分</w:t>
      </w:r>
    </w:p>
    <w:p w:rsidR="00B57677" w:rsidRPr="00B57677" w:rsidRDefault="00B57677" w:rsidP="00B57677">
      <w:pPr>
        <w:snapToGrid w:val="0"/>
        <w:spacing w:line="300" w:lineRule="auto"/>
        <w:rPr>
          <w:rFonts w:ascii="標楷體" w:eastAsia="標楷體" w:hAnsi="標楷體" w:cstheme="minorBidi"/>
          <w:color w:val="000000"/>
          <w:sz w:val="22"/>
          <w:szCs w:val="22"/>
        </w:rPr>
      </w:pPr>
      <w:r w:rsidRPr="00B57677">
        <w:rPr>
          <w:rFonts w:ascii="標楷體" w:eastAsia="標楷體" w:hAnsi="標楷體" w:cstheme="minorBidi" w:hint="eastAsia"/>
          <w:color w:val="000000"/>
          <w:sz w:val="22"/>
          <w:szCs w:val="22"/>
        </w:rPr>
        <w:t>五、承認商學院內他所（含國內、外）學分數：8學分</w:t>
      </w:r>
    </w:p>
    <w:p w:rsidR="00B57677" w:rsidRPr="00B57677" w:rsidRDefault="00B57677" w:rsidP="00B57677">
      <w:pPr>
        <w:snapToGrid w:val="0"/>
        <w:spacing w:line="300" w:lineRule="auto"/>
        <w:rPr>
          <w:rFonts w:ascii="標楷體" w:eastAsia="標楷體" w:hAnsi="標楷體" w:cstheme="minorBidi"/>
          <w:color w:val="000000"/>
          <w:sz w:val="22"/>
          <w:szCs w:val="22"/>
        </w:rPr>
      </w:pPr>
      <w:r w:rsidRPr="00B57677">
        <w:rPr>
          <w:rFonts w:cstheme="minorBidi" w:hint="eastAsia"/>
          <w:noProof/>
          <w:szCs w:val="22"/>
        </w:rPr>
        <w:drawing>
          <wp:anchor distT="0" distB="0" distL="114300" distR="114300" simplePos="0" relativeHeight="251670528" behindDoc="1" locked="0" layoutInCell="1" allowOverlap="1" wp14:anchorId="0426AA61" wp14:editId="5A630E86">
            <wp:simplePos x="0" y="0"/>
            <wp:positionH relativeFrom="column">
              <wp:posOffset>1247140</wp:posOffset>
            </wp:positionH>
            <wp:positionV relativeFrom="paragraph">
              <wp:posOffset>464820</wp:posOffset>
            </wp:positionV>
            <wp:extent cx="2786380" cy="278638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677">
        <w:rPr>
          <w:rFonts w:ascii="標楷體" w:eastAsia="標楷體" w:hAnsi="標楷體" w:cstheme="minorBidi" w:hint="eastAsia"/>
          <w:color w:val="000000"/>
          <w:sz w:val="22"/>
          <w:szCs w:val="22"/>
        </w:rPr>
        <w:t xml:space="preserve">六、必修科目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850"/>
        <w:gridCol w:w="739"/>
        <w:gridCol w:w="3026"/>
      </w:tblGrid>
      <w:tr w:rsidR="00B57677" w:rsidRPr="00B57677" w:rsidTr="003A49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57677" w:rsidRPr="00B57677" w:rsidRDefault="00B57677" w:rsidP="00B57677">
            <w:pPr>
              <w:snapToGrid w:val="0"/>
              <w:jc w:val="distribute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科目代號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677" w:rsidRPr="00B57677" w:rsidRDefault="00B57677" w:rsidP="00B57677">
            <w:pPr>
              <w:snapToGrid w:val="0"/>
              <w:ind w:leftChars="105" w:left="252"/>
              <w:jc w:val="distribute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677" w:rsidRPr="00B57677" w:rsidRDefault="00B57677" w:rsidP="00B57677">
            <w:pPr>
              <w:snapToGrid w:val="0"/>
              <w:jc w:val="center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677" w:rsidRPr="00B57677" w:rsidRDefault="00B57677" w:rsidP="00B57677">
            <w:pPr>
              <w:snapToGrid w:val="0"/>
              <w:jc w:val="distribute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677" w:rsidRPr="00B57677" w:rsidRDefault="00B57677" w:rsidP="00B57677">
            <w:pPr>
              <w:snapToGrid w:val="0"/>
              <w:ind w:leftChars="155" w:left="372"/>
              <w:jc w:val="distribute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備註（說明）</w:t>
            </w:r>
          </w:p>
        </w:tc>
      </w:tr>
      <w:tr w:rsidR="00B57677" w:rsidRPr="00B57677" w:rsidTr="003A49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0125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rPr>
                <w:rFonts w:ascii="標楷體" w:eastAsia="標楷體" w:cstheme="minorBidi"/>
                <w:sz w:val="22"/>
                <w:szCs w:val="22"/>
              </w:rPr>
            </w:pPr>
            <w:r w:rsidRPr="00B57677">
              <w:rPr>
                <w:rFonts w:ascii="標楷體" w:eastAsia="標楷體" w:hAnsiTheme="minorHAnsi" w:cstheme="minorBidi" w:hint="eastAsia"/>
                <w:sz w:val="22"/>
                <w:szCs w:val="22"/>
              </w:rPr>
              <w:t>研究方法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sz w:val="22"/>
                <w:szCs w:val="22"/>
              </w:rPr>
              <w:t xml:space="preserve">  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7" w:rsidRPr="00B57677" w:rsidRDefault="00B57677" w:rsidP="00B57677">
            <w:pPr>
              <w:spacing w:line="300" w:lineRule="auto"/>
              <w:jc w:val="center"/>
              <w:rPr>
                <w:rFonts w:ascii="標楷體" w:eastAsia="標楷體" w:cstheme="minorBidi"/>
                <w:sz w:val="22"/>
                <w:szCs w:val="22"/>
              </w:rPr>
            </w:pPr>
          </w:p>
        </w:tc>
      </w:tr>
      <w:tr w:rsidR="00B57677" w:rsidRPr="00B57677" w:rsidTr="003A49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 w:val="22"/>
              </w:rPr>
            </w:pPr>
            <w:r w:rsidRPr="00B57677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E367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rPr>
                <w:rFonts w:ascii="標楷體" w:eastAsia="標楷體" w:cstheme="minorBidi"/>
                <w:sz w:val="22"/>
                <w:szCs w:val="22"/>
              </w:rPr>
            </w:pPr>
            <w:r w:rsidRPr="00B57677">
              <w:rPr>
                <w:rFonts w:ascii="標楷體" w:eastAsia="標楷體" w:hAnsiTheme="minorHAnsi" w:cstheme="minorBidi" w:hint="eastAsia"/>
                <w:sz w:val="22"/>
                <w:szCs w:val="22"/>
              </w:rPr>
              <w:t>國際行銷理論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7" w:rsidRPr="00B57677" w:rsidRDefault="00B57677" w:rsidP="00B57677">
            <w:pPr>
              <w:spacing w:line="300" w:lineRule="auto"/>
              <w:jc w:val="center"/>
              <w:rPr>
                <w:rFonts w:ascii="標楷體" w:eastAsia="標楷體" w:cstheme="minorBidi"/>
                <w:sz w:val="22"/>
                <w:szCs w:val="22"/>
              </w:rPr>
            </w:pPr>
          </w:p>
        </w:tc>
      </w:tr>
      <w:tr w:rsidR="00B57677" w:rsidRPr="00B57677" w:rsidTr="003A49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 w:val="22"/>
              </w:rPr>
            </w:pPr>
            <w:r w:rsidRPr="00B57677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E632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rPr>
                <w:rFonts w:ascii="標楷體" w:eastAsia="標楷體" w:cstheme="minorBidi"/>
                <w:color w:val="000000"/>
                <w:sz w:val="22"/>
                <w:szCs w:val="22"/>
              </w:rPr>
            </w:pPr>
            <w:r w:rsidRPr="00B57677">
              <w:rPr>
                <w:rFonts w:ascii="標楷體" w:eastAsia="標楷體" w:hAnsiTheme="minorHAnsi" w:cstheme="minorBidi" w:hint="eastAsia"/>
                <w:color w:val="000000"/>
                <w:sz w:val="22"/>
                <w:szCs w:val="22"/>
              </w:rPr>
              <w:t>碩</w:t>
            </w:r>
            <w:r w:rsidRPr="00B57677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：</w:t>
            </w:r>
            <w:r w:rsidRPr="00B57677">
              <w:rPr>
                <w:rFonts w:ascii="標楷體" w:eastAsia="標楷體" w:hAnsiTheme="minorHAnsi" w:cstheme="minorBidi" w:hint="eastAsia"/>
                <w:color w:val="000000"/>
                <w:sz w:val="22"/>
                <w:szCs w:val="22"/>
              </w:rPr>
              <w:t>國際企業管理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jc w:val="center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jc w:val="center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rPr>
                <w:rFonts w:ascii="標楷體" w:eastAsia="標楷體" w:cstheme="minorBidi"/>
                <w:color w:val="000000"/>
                <w:sz w:val="22"/>
                <w:szCs w:val="22"/>
              </w:rPr>
            </w:pPr>
            <w:r w:rsidRPr="00B57677">
              <w:rPr>
                <w:rFonts w:ascii="標楷體" w:eastAsia="標楷體" w:hAnsiTheme="minorHAnsi" w:cstheme="minorBidi" w:hint="eastAsia"/>
                <w:color w:val="000000"/>
                <w:sz w:val="22"/>
                <w:szCs w:val="22"/>
              </w:rPr>
              <w:t xml:space="preserve">         (院共同必修)</w:t>
            </w:r>
          </w:p>
        </w:tc>
      </w:tr>
      <w:tr w:rsidR="00B57677" w:rsidRPr="00B57677" w:rsidTr="003A49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sz w:val="22"/>
              </w:rPr>
            </w:pPr>
            <w:r w:rsidRPr="00B57677">
              <w:rPr>
                <w:rFonts w:ascii="標楷體" w:eastAsia="標楷體" w:hAnsi="標楷體" w:cstheme="minorBidi" w:hint="eastAsia"/>
                <w:sz w:val="22"/>
                <w:szCs w:val="22"/>
              </w:rPr>
              <w:t>F878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rPr>
                <w:rFonts w:ascii="標楷體" w:eastAsia="標楷體" w:cstheme="minorBidi"/>
                <w:sz w:val="22"/>
                <w:szCs w:val="22"/>
              </w:rPr>
            </w:pPr>
            <w:r w:rsidRPr="00B57677">
              <w:rPr>
                <w:rFonts w:ascii="標楷體" w:eastAsia="標楷體" w:hAnsiTheme="minorHAnsi" w:cstheme="minorBidi" w:hint="eastAsia"/>
                <w:sz w:val="22"/>
                <w:szCs w:val="22"/>
              </w:rPr>
              <w:t>經營倫理研討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sz w:val="22"/>
                <w:szCs w:val="22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rPr>
                <w:rFonts w:ascii="標楷體" w:eastAsia="標楷體" w:cstheme="minorBidi"/>
                <w:sz w:val="22"/>
                <w:szCs w:val="22"/>
              </w:rPr>
            </w:pPr>
            <w:r w:rsidRPr="00B57677">
              <w:rPr>
                <w:rFonts w:ascii="標楷體" w:eastAsia="標楷體" w:hAnsiTheme="minorHAnsi" w:cstheme="minorBidi" w:hint="eastAsia"/>
                <w:sz w:val="22"/>
                <w:szCs w:val="22"/>
              </w:rPr>
              <w:t xml:space="preserve">         (院共同必修)</w:t>
            </w:r>
          </w:p>
        </w:tc>
      </w:tr>
      <w:tr w:rsidR="00B57677" w:rsidRPr="00B57677" w:rsidTr="003A49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b/>
                <w:color w:val="000000" w:themeColor="text1"/>
                <w:sz w:val="22"/>
              </w:rPr>
            </w:pPr>
            <w:r w:rsidRPr="00B57677">
              <w:rPr>
                <w:rFonts w:ascii="標楷體" w:eastAsia="標楷體" w:hAnsi="標楷體" w:cstheme="minorBidi" w:hint="eastAsia"/>
                <w:b/>
                <w:color w:val="000000" w:themeColor="text1"/>
                <w:sz w:val="22"/>
                <w:szCs w:val="22"/>
              </w:rPr>
              <w:t>i186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rPr>
                <w:rFonts w:ascii="標楷體" w:eastAsia="標楷體" w:cstheme="minorBidi"/>
                <w:b/>
                <w:color w:val="000000" w:themeColor="text1"/>
                <w:sz w:val="22"/>
                <w:szCs w:val="22"/>
              </w:rPr>
            </w:pPr>
            <w:r w:rsidRPr="00B57677">
              <w:rPr>
                <w:rFonts w:ascii="標楷體" w:eastAsia="標楷體" w:hAnsiTheme="minorHAnsi" w:cstheme="minorBidi" w:hint="eastAsia"/>
                <w:b/>
                <w:color w:val="000000" w:themeColor="text1"/>
                <w:sz w:val="22"/>
                <w:szCs w:val="22"/>
              </w:rPr>
              <w:t>量化分析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jc w:val="center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 xml:space="preserve">  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7" w:rsidRPr="00B57677" w:rsidRDefault="00B57677" w:rsidP="00B57677">
            <w:pPr>
              <w:spacing w:line="300" w:lineRule="auto"/>
              <w:rPr>
                <w:rFonts w:ascii="標楷體" w:eastAsia="標楷體" w:cstheme="minorBidi"/>
                <w:sz w:val="22"/>
                <w:szCs w:val="22"/>
              </w:rPr>
            </w:pPr>
          </w:p>
        </w:tc>
      </w:tr>
      <w:tr w:rsidR="00B57677" w:rsidRPr="00B57677" w:rsidTr="003A49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b/>
                <w:color w:val="000000" w:themeColor="text1"/>
                <w:sz w:val="22"/>
              </w:rPr>
            </w:pPr>
            <w:r w:rsidRPr="00B57677">
              <w:rPr>
                <w:rFonts w:ascii="標楷體" w:eastAsia="標楷體" w:hAnsi="標楷體" w:cstheme="minorBidi" w:hint="eastAsia"/>
                <w:b/>
                <w:color w:val="000000" w:themeColor="text1"/>
                <w:sz w:val="22"/>
                <w:szCs w:val="22"/>
              </w:rPr>
              <w:t>K570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rPr>
                <w:rFonts w:ascii="標楷體" w:eastAsia="標楷體" w:cstheme="minorBidi"/>
                <w:b/>
                <w:color w:val="000000" w:themeColor="text1"/>
                <w:sz w:val="22"/>
                <w:szCs w:val="22"/>
              </w:rPr>
            </w:pPr>
            <w:r w:rsidRPr="00B57677">
              <w:rPr>
                <w:rFonts w:ascii="標楷體" w:eastAsia="標楷體" w:hAnsiTheme="minorHAnsi" w:cstheme="minorBidi" w:hint="eastAsia"/>
                <w:b/>
                <w:color w:val="000000" w:themeColor="text1"/>
                <w:sz w:val="22"/>
                <w:szCs w:val="22"/>
              </w:rPr>
              <w:t>國際貿易與金融理論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jc w:val="center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 xml:space="preserve">  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7" w:rsidRPr="00B57677" w:rsidRDefault="00B57677" w:rsidP="00B57677">
            <w:pPr>
              <w:spacing w:line="300" w:lineRule="auto"/>
              <w:rPr>
                <w:rFonts w:ascii="標楷體" w:eastAsia="標楷體" w:cstheme="minorBidi"/>
                <w:color w:val="000000"/>
                <w:sz w:val="22"/>
                <w:szCs w:val="22"/>
              </w:rPr>
            </w:pPr>
          </w:p>
        </w:tc>
      </w:tr>
      <w:tr w:rsidR="00B57677" w:rsidRPr="00B57677" w:rsidTr="003A49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b/>
                <w:color w:val="000000" w:themeColor="text1"/>
                <w:sz w:val="22"/>
              </w:rPr>
            </w:pPr>
            <w:r w:rsidRPr="00B57677">
              <w:rPr>
                <w:rFonts w:ascii="標楷體" w:eastAsia="標楷體" w:hAnsi="標楷體" w:cstheme="minorBidi" w:hint="eastAsia"/>
                <w:b/>
                <w:color w:val="000000" w:themeColor="text1"/>
                <w:sz w:val="22"/>
                <w:szCs w:val="22"/>
              </w:rPr>
              <w:t>K571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rPr>
                <w:rFonts w:ascii="標楷體" w:eastAsia="標楷體" w:cstheme="minorBidi"/>
                <w:b/>
                <w:color w:val="000000" w:themeColor="text1"/>
                <w:sz w:val="22"/>
                <w:szCs w:val="22"/>
              </w:rPr>
            </w:pPr>
            <w:r w:rsidRPr="00B57677">
              <w:rPr>
                <w:rFonts w:ascii="標楷體" w:eastAsia="標楷體" w:hAnsiTheme="minorHAnsi" w:cstheme="minorBidi" w:hint="eastAsia"/>
                <w:b/>
                <w:color w:val="000000" w:themeColor="text1"/>
                <w:sz w:val="22"/>
                <w:szCs w:val="22"/>
              </w:rPr>
              <w:t>國貿貿易實務專題研討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jc w:val="center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jc w:val="center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7" w:rsidRPr="00B57677" w:rsidRDefault="00B57677" w:rsidP="00B57677">
            <w:pPr>
              <w:snapToGrid w:val="0"/>
              <w:spacing w:beforeLines="15" w:before="54" w:afterLines="15" w:after="54"/>
              <w:rPr>
                <w:rFonts w:ascii="Myriad Web" w:eastAsia="華康中圓體" w:hAnsi="Myriad Web" w:cstheme="minorBidi"/>
                <w:sz w:val="22"/>
                <w:szCs w:val="22"/>
              </w:rPr>
            </w:pPr>
          </w:p>
        </w:tc>
      </w:tr>
      <w:tr w:rsidR="00B57677" w:rsidRPr="00B57677" w:rsidTr="003A49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7" w:rsidRPr="00B57677" w:rsidRDefault="00B57677" w:rsidP="00B57677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FF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rPr>
                <w:rFonts w:ascii="標楷體" w:eastAsia="標楷體" w:cstheme="minorBidi"/>
                <w:color w:val="FF0000"/>
                <w:sz w:val="22"/>
                <w:szCs w:val="22"/>
              </w:rPr>
            </w:pPr>
            <w:r w:rsidRPr="00B57677">
              <w:rPr>
                <w:rFonts w:ascii="標楷體" w:eastAsia="標楷體" w:hAnsiTheme="minorHAnsi" w:cstheme="minorBidi" w:hint="eastAsia"/>
                <w:color w:val="000000" w:themeColor="text1"/>
                <w:sz w:val="22"/>
                <w:szCs w:val="22"/>
                <w:lang w:eastAsia="zh-HK"/>
              </w:rPr>
              <w:t>合計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sz w:val="22"/>
                <w:szCs w:val="22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pacing w:line="300" w:lineRule="auto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57677">
              <w:rPr>
                <w:rFonts w:ascii="標楷體" w:eastAsia="標楷體" w:hAnsi="標楷體" w:cstheme="minorBidi" w:hint="eastAsia"/>
                <w:sz w:val="22"/>
                <w:szCs w:val="22"/>
              </w:rPr>
              <w:t>20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7" w:rsidRPr="00B57677" w:rsidRDefault="00B57677" w:rsidP="00B57677">
            <w:pPr>
              <w:snapToGrid w:val="0"/>
              <w:spacing w:beforeLines="15" w:before="54" w:afterLines="15" w:after="54"/>
              <w:rPr>
                <w:rFonts w:ascii="Myriad Web" w:eastAsia="華康中圓體" w:hAnsi="Myriad Web" w:cstheme="minorBidi"/>
                <w:sz w:val="22"/>
                <w:szCs w:val="22"/>
              </w:rPr>
            </w:pPr>
          </w:p>
        </w:tc>
      </w:tr>
    </w:tbl>
    <w:p w:rsidR="00B57677" w:rsidRPr="00B57677" w:rsidRDefault="00B57677" w:rsidP="00B57677">
      <w:pPr>
        <w:snapToGrid w:val="0"/>
        <w:spacing w:line="300" w:lineRule="auto"/>
        <w:ind w:leftChars="12" w:left="476" w:rightChars="58" w:right="139" w:hangingChars="203" w:hanging="447"/>
        <w:rPr>
          <w:rFonts w:ascii="標楷體" w:eastAsia="標楷體" w:hAnsi="標楷體"/>
          <w:color w:val="000000"/>
          <w:sz w:val="22"/>
        </w:rPr>
      </w:pPr>
      <w:r w:rsidRPr="00B57677">
        <w:rPr>
          <w:rFonts w:ascii="標楷體" w:eastAsia="標楷體" w:hAnsi="標楷體" w:cstheme="minorBidi" w:hint="eastAsia"/>
          <w:color w:val="000000"/>
          <w:sz w:val="22"/>
          <w:szCs w:val="22"/>
        </w:rPr>
        <w:t>七、基礎學科（以同等學力資格或非相關學系畢業之錄取者，入學後須補修底下之基礎學科，</w:t>
      </w:r>
      <w:r w:rsidRPr="00B57677">
        <w:rPr>
          <w:rFonts w:ascii="標楷體" w:eastAsia="標楷體" w:hAnsi="標楷體" w:cs="新細明體" w:hint="eastAsia"/>
          <w:kern w:val="0"/>
          <w:sz w:val="22"/>
          <w:szCs w:val="22"/>
        </w:rPr>
        <w:t>曾修過基礎學科者，入學後得予免補修</w:t>
      </w: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215"/>
        <w:gridCol w:w="995"/>
        <w:gridCol w:w="1134"/>
        <w:gridCol w:w="3539"/>
      </w:tblGrid>
      <w:tr w:rsidR="00B57677" w:rsidRPr="00B57677" w:rsidTr="003A4907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677" w:rsidRPr="00B57677" w:rsidRDefault="00B57677" w:rsidP="00B57677">
            <w:pPr>
              <w:snapToGrid w:val="0"/>
              <w:jc w:val="center"/>
              <w:rPr>
                <w:rFonts w:ascii="Times New Roman" w:eastAsia="標楷體" w:hAnsi="Times New Roman" w:cstheme="minorBidi"/>
                <w:color w:val="000000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677" w:rsidRPr="00B57677" w:rsidRDefault="00B57677" w:rsidP="00B57677">
            <w:pPr>
              <w:snapToGrid w:val="0"/>
              <w:ind w:leftChars="105" w:left="252" w:rightChars="105" w:right="252"/>
              <w:jc w:val="center"/>
              <w:rPr>
                <w:rFonts w:ascii="Times New Roman" w:eastAsia="標楷體" w:hAnsi="Times New Roman" w:cstheme="minorBidi"/>
                <w:szCs w:val="24"/>
              </w:rPr>
            </w:pPr>
            <w:r w:rsidRPr="00B57677">
              <w:rPr>
                <w:rFonts w:ascii="Times New Roman" w:eastAsia="標楷體" w:hAnsi="Times New Roman" w:cstheme="minorBidi" w:hint="eastAsia"/>
                <w:szCs w:val="24"/>
              </w:rPr>
              <w:t>科目名稱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677" w:rsidRPr="00B57677" w:rsidRDefault="00B57677" w:rsidP="00B57677">
            <w:pPr>
              <w:snapToGrid w:val="0"/>
              <w:jc w:val="center"/>
              <w:rPr>
                <w:rFonts w:ascii="Times New Roman" w:eastAsia="標楷體" w:hAnsi="Times New Roman" w:cstheme="minorBidi"/>
                <w:szCs w:val="24"/>
              </w:rPr>
            </w:pPr>
            <w:r w:rsidRPr="00B57677">
              <w:rPr>
                <w:rFonts w:ascii="Times New Roman" w:eastAsia="標楷體" w:hAnsi="Times New Roman" w:cstheme="minorBidi" w:hint="eastAsia"/>
                <w:szCs w:val="24"/>
              </w:rPr>
              <w:t>學分數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677" w:rsidRPr="00B57677" w:rsidRDefault="00B57677" w:rsidP="00B57677">
            <w:pPr>
              <w:snapToGrid w:val="0"/>
              <w:jc w:val="center"/>
              <w:rPr>
                <w:rFonts w:ascii="Times New Roman" w:eastAsia="標楷體" w:hAnsi="Times New Roman" w:cstheme="minorBidi"/>
                <w:szCs w:val="24"/>
              </w:rPr>
            </w:pPr>
            <w:r w:rsidRPr="00B57677">
              <w:rPr>
                <w:rFonts w:ascii="Times New Roman" w:eastAsia="標楷體" w:hAnsi="Times New Roman" w:cstheme="minorBidi" w:hint="eastAsia"/>
                <w:szCs w:val="24"/>
              </w:rPr>
              <w:t>時數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677" w:rsidRPr="00B57677" w:rsidRDefault="00B57677" w:rsidP="00B57677">
            <w:pPr>
              <w:snapToGrid w:val="0"/>
              <w:ind w:leftChars="155" w:left="372" w:rightChars="165" w:right="396"/>
              <w:rPr>
                <w:rFonts w:ascii="Times New Roman" w:eastAsia="標楷體" w:hAnsi="Times New Roman" w:cstheme="minorBidi"/>
                <w:szCs w:val="24"/>
              </w:rPr>
            </w:pPr>
            <w:r w:rsidRPr="00B57677">
              <w:rPr>
                <w:rFonts w:ascii="Times New Roman" w:eastAsia="標楷體" w:hAnsi="Times New Roman" w:cstheme="minorBidi" w:hint="eastAsia"/>
                <w:szCs w:val="24"/>
              </w:rPr>
              <w:t>備註</w:t>
            </w:r>
          </w:p>
        </w:tc>
      </w:tr>
      <w:tr w:rsidR="00B57677" w:rsidRPr="00B57677" w:rsidTr="003A4907">
        <w:trPr>
          <w:trHeight w:val="58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theme="minorBidi"/>
                <w:szCs w:val="24"/>
              </w:rPr>
            </w:pPr>
            <w:r w:rsidRPr="00B57677">
              <w:rPr>
                <w:rFonts w:ascii="Times New Roman" w:eastAsia="標楷體" w:hAnsi="Times New Roman" w:cstheme="minorBidi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rPr>
                <w:rFonts w:ascii="Times New Roman" w:eastAsia="標楷體" w:hAnsi="Times New Roman" w:cstheme="minorBidi"/>
                <w:szCs w:val="24"/>
              </w:rPr>
            </w:pPr>
            <w:r w:rsidRPr="00B57677">
              <w:rPr>
                <w:rFonts w:ascii="Times New Roman" w:eastAsia="標楷體" w:hAnsi="Times New Roman" w:cstheme="minorBidi" w:hint="eastAsia"/>
                <w:szCs w:val="24"/>
              </w:rPr>
              <w:t>統計學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jc w:val="center"/>
              <w:rPr>
                <w:rFonts w:ascii="Times New Roman" w:eastAsia="標楷體" w:hAnsi="Times New Roman" w:cstheme="minorBidi"/>
                <w:szCs w:val="24"/>
              </w:rPr>
            </w:pPr>
            <w:r w:rsidRPr="00B57677">
              <w:rPr>
                <w:rFonts w:ascii="Times New Roman" w:eastAsia="標楷體" w:hAnsi="Times New Roman" w:cstheme="minorBidi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jc w:val="center"/>
              <w:rPr>
                <w:rFonts w:ascii="Times New Roman" w:eastAsia="標楷體" w:hAnsi="Times New Roman" w:cstheme="minorBidi"/>
                <w:szCs w:val="24"/>
              </w:rPr>
            </w:pPr>
            <w:r w:rsidRPr="00B57677">
              <w:rPr>
                <w:rFonts w:ascii="Times New Roman" w:eastAsia="標楷體" w:hAnsi="Times New Roman" w:cstheme="minorBidi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napToGrid w:val="0"/>
              <w:spacing w:beforeLines="15" w:before="54" w:afterLines="15" w:after="54"/>
              <w:rPr>
                <w:rFonts w:ascii="Times New Roman" w:eastAsia="標楷體" w:hAnsi="Times New Roman" w:cstheme="minorBidi"/>
                <w:szCs w:val="24"/>
              </w:rPr>
            </w:pPr>
            <w:r w:rsidRPr="00B57677">
              <w:rPr>
                <w:rFonts w:ascii="標楷體" w:eastAsia="標楷體" w:hAnsi="標楷體" w:cstheme="minorBidi" w:hint="eastAsia"/>
                <w:sz w:val="22"/>
                <w:szCs w:val="22"/>
              </w:rPr>
              <w:t>統計學得以相關科目抵免。</w:t>
            </w:r>
          </w:p>
        </w:tc>
      </w:tr>
      <w:tr w:rsidR="00B57677" w:rsidRPr="00B57677" w:rsidTr="003A4907">
        <w:trPr>
          <w:trHeight w:val="125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theme="minorBidi"/>
                <w:szCs w:val="24"/>
              </w:rPr>
            </w:pPr>
            <w:r w:rsidRPr="00B57677">
              <w:rPr>
                <w:rFonts w:ascii="Times New Roman" w:eastAsia="標楷體" w:hAnsi="Times New Roman" w:cstheme="minorBidi"/>
                <w:szCs w:val="24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rPr>
                <w:rFonts w:ascii="Times New Roman" w:eastAsia="標楷體" w:hAnsi="Times New Roman" w:cstheme="minorBidi"/>
                <w:b/>
                <w:szCs w:val="24"/>
              </w:rPr>
            </w:pPr>
            <w:r w:rsidRPr="00B57677">
              <w:rPr>
                <w:rFonts w:ascii="Times New Roman" w:eastAsia="標楷體" w:hAnsi="Times New Roman" w:cstheme="minorBidi" w:hint="eastAsia"/>
                <w:b/>
                <w:szCs w:val="24"/>
              </w:rPr>
              <w:t>國際貿易相關科目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jc w:val="center"/>
              <w:rPr>
                <w:rFonts w:ascii="Times New Roman" w:eastAsia="標楷體" w:hAnsi="Times New Roman" w:cstheme="minorBidi"/>
                <w:b/>
                <w:color w:val="000000" w:themeColor="text1"/>
                <w:szCs w:val="24"/>
              </w:rPr>
            </w:pPr>
            <w:r w:rsidRPr="00B57677">
              <w:rPr>
                <w:rFonts w:ascii="Times New Roman" w:eastAsia="標楷體" w:hAnsi="Times New Roman" w:cstheme="minorBidi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jc w:val="center"/>
              <w:rPr>
                <w:rFonts w:ascii="Times New Roman" w:eastAsia="標楷體" w:hAnsi="Times New Roman" w:cstheme="minorBidi"/>
                <w:color w:val="000000" w:themeColor="text1"/>
                <w:szCs w:val="24"/>
              </w:rPr>
            </w:pPr>
            <w:r w:rsidRPr="00B57677">
              <w:rPr>
                <w:rFonts w:ascii="Times New Roman" w:eastAsia="標楷體" w:hAnsi="Times New Roman" w:cstheme="minorBidi"/>
                <w:color w:val="000000" w:themeColor="text1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napToGrid w:val="0"/>
              <w:spacing w:beforeLines="15" w:before="54" w:afterLines="15" w:after="54"/>
              <w:rPr>
                <w:rFonts w:ascii="Times New Roman" w:eastAsia="標楷體" w:hAnsi="Times New Roman" w:cstheme="minorBidi"/>
                <w:szCs w:val="24"/>
              </w:rPr>
            </w:pPr>
            <w:r w:rsidRPr="00B57677">
              <w:rPr>
                <w:rFonts w:ascii="Times New Roman" w:eastAsia="標楷體" w:hAnsi="Times New Roman" w:cstheme="minorBidi" w:hint="eastAsia"/>
                <w:szCs w:val="24"/>
              </w:rPr>
              <w:t>經濟學、行銷學等，得以相關科目擇一抵免。</w:t>
            </w:r>
          </w:p>
        </w:tc>
      </w:tr>
      <w:tr w:rsidR="00B57677" w:rsidRPr="00B57677" w:rsidTr="003A4907">
        <w:trPr>
          <w:trHeight w:val="39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7" w:rsidRPr="00B57677" w:rsidRDefault="00B57677" w:rsidP="00B57677">
            <w:pPr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 w:cstheme="minorBidi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theme="minorBidi"/>
                <w:szCs w:val="24"/>
              </w:rPr>
            </w:pPr>
            <w:r w:rsidRPr="00B57677">
              <w:rPr>
                <w:rFonts w:ascii="Times New Roman" w:eastAsia="標楷體" w:hAnsi="Times New Roman" w:cstheme="minorBidi" w:hint="eastAsia"/>
                <w:szCs w:val="24"/>
              </w:rPr>
              <w:t>合計</w:t>
            </w:r>
            <w:r w:rsidRPr="00B57677">
              <w:rPr>
                <w:rFonts w:ascii="Times New Roman" w:eastAsia="標楷體" w:hAnsi="Times New Roman" w:cstheme="minorBidi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theme="minorBidi"/>
                <w:b/>
                <w:color w:val="000000" w:themeColor="text1"/>
                <w:szCs w:val="24"/>
              </w:rPr>
            </w:pPr>
            <w:r w:rsidRPr="00B57677">
              <w:rPr>
                <w:rFonts w:ascii="Times New Roman" w:eastAsia="標楷體" w:hAnsi="Times New Roman" w:cstheme="minorBidi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77" w:rsidRPr="00B57677" w:rsidRDefault="00B57677" w:rsidP="00B57677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 w:cstheme="minorBidi"/>
                <w:b/>
                <w:color w:val="000000" w:themeColor="text1"/>
                <w:szCs w:val="24"/>
              </w:rPr>
            </w:pPr>
            <w:r w:rsidRPr="00B57677">
              <w:rPr>
                <w:rFonts w:ascii="Times New Roman" w:eastAsia="標楷體" w:hAnsi="Times New Roman" w:cstheme="minorBidi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77" w:rsidRPr="00B57677" w:rsidRDefault="00B57677" w:rsidP="00B57677">
            <w:pPr>
              <w:snapToGrid w:val="0"/>
              <w:spacing w:beforeLines="15" w:before="54" w:afterLines="15" w:after="54"/>
              <w:rPr>
                <w:rFonts w:ascii="Times New Roman" w:eastAsia="標楷體" w:hAnsi="Times New Roman" w:cstheme="minorBidi"/>
                <w:szCs w:val="24"/>
              </w:rPr>
            </w:pPr>
          </w:p>
        </w:tc>
      </w:tr>
    </w:tbl>
    <w:p w:rsidR="00B57677" w:rsidRPr="00B57677" w:rsidRDefault="00B57677" w:rsidP="00B57677">
      <w:pPr>
        <w:spacing w:line="380" w:lineRule="exact"/>
        <w:rPr>
          <w:rFonts w:ascii="標楷體" w:eastAsia="標楷體" w:hAnsi="標楷體"/>
          <w:sz w:val="22"/>
          <w:szCs w:val="22"/>
        </w:rPr>
      </w:pPr>
      <w:r w:rsidRPr="00B57677">
        <w:rPr>
          <w:rFonts w:ascii="標楷體" w:eastAsia="標楷體" w:hAnsi="標楷體" w:cstheme="minorBidi" w:hint="eastAsia"/>
          <w:sz w:val="22"/>
          <w:szCs w:val="22"/>
        </w:rPr>
        <w:t>八、申請學位論文考試規定</w:t>
      </w:r>
    </w:p>
    <w:p w:rsidR="00B57677" w:rsidRPr="00B57677" w:rsidRDefault="00B57677" w:rsidP="00B57677">
      <w:pPr>
        <w:spacing w:line="380" w:lineRule="exact"/>
        <w:ind w:leftChars="140" w:left="670" w:hangingChars="152" w:hanging="334"/>
        <w:rPr>
          <w:rFonts w:ascii="標楷體" w:eastAsia="標楷體" w:hAnsi="標楷體" w:cstheme="minorBidi"/>
          <w:sz w:val="22"/>
          <w:szCs w:val="22"/>
        </w:rPr>
      </w:pPr>
      <w:r w:rsidRPr="00B57677">
        <w:rPr>
          <w:rFonts w:ascii="標楷體" w:eastAsia="標楷體" w:hAnsi="標楷體" w:cstheme="minorBidi" w:hint="eastAsia"/>
          <w:sz w:val="22"/>
          <w:szCs w:val="22"/>
        </w:rPr>
        <w:t>1.依本校「博碩士班學位論文考試辦法」辦理。</w:t>
      </w:r>
    </w:p>
    <w:p w:rsidR="00B57677" w:rsidRPr="00B57677" w:rsidRDefault="00B57677" w:rsidP="00B57677">
      <w:pPr>
        <w:spacing w:line="380" w:lineRule="exact"/>
        <w:ind w:leftChars="140" w:left="574" w:hangingChars="108" w:hanging="238"/>
        <w:rPr>
          <w:rFonts w:ascii="標楷體" w:eastAsia="標楷體" w:hAnsi="標楷體" w:cstheme="minorBidi"/>
          <w:sz w:val="22"/>
          <w:szCs w:val="22"/>
        </w:rPr>
      </w:pPr>
      <w:r w:rsidRPr="00B57677">
        <w:rPr>
          <w:rFonts w:ascii="標楷體" w:eastAsia="標楷體" w:hAnsi="標楷體" w:cstheme="minorBidi" w:hint="eastAsia"/>
          <w:sz w:val="22"/>
          <w:szCs w:val="22"/>
        </w:rPr>
        <w:t>2.英文檢定規定：須達TOEIC 640分以上、托福520分以上或其他相對檢定成績之英檢標準，方可申請畢業。</w:t>
      </w:r>
    </w:p>
    <w:p w:rsidR="00B57677" w:rsidRDefault="00B57677" w:rsidP="00B57677">
      <w:pPr>
        <w:spacing w:line="380" w:lineRule="exact"/>
        <w:ind w:leftChars="-6" w:left="556" w:hangingChars="259" w:hanging="570"/>
        <w:rPr>
          <w:rFonts w:ascii="標楷體" w:eastAsia="標楷體" w:hAnsi="標楷體" w:cstheme="minorBidi"/>
          <w:color w:val="000000"/>
          <w:sz w:val="22"/>
          <w:szCs w:val="22"/>
        </w:rPr>
      </w:pPr>
      <w:r w:rsidRPr="00B57677">
        <w:rPr>
          <w:rFonts w:ascii="標楷體" w:eastAsia="標楷體" w:hAnsi="標楷體" w:cstheme="minorBidi" w:hint="eastAsia"/>
          <w:color w:val="000000"/>
          <w:sz w:val="22"/>
          <w:szCs w:val="22"/>
        </w:rPr>
        <w:t>九、備註：無。</w:t>
      </w:r>
    </w:p>
    <w:p w:rsidR="00B57677" w:rsidRDefault="00B57677">
      <w:pPr>
        <w:widowControl/>
        <w:rPr>
          <w:rFonts w:ascii="標楷體" w:eastAsia="標楷體" w:hAnsi="標楷體" w:cstheme="minorBidi"/>
          <w:color w:val="000000"/>
          <w:sz w:val="22"/>
          <w:szCs w:val="22"/>
        </w:rPr>
      </w:pPr>
      <w:r>
        <w:rPr>
          <w:rFonts w:ascii="標楷體" w:eastAsia="標楷體" w:hAnsi="標楷體" w:cstheme="minorBidi"/>
          <w:color w:val="000000"/>
          <w:sz w:val="22"/>
          <w:szCs w:val="22"/>
        </w:rPr>
        <w:br w:type="page"/>
      </w:r>
    </w:p>
    <w:p w:rsidR="00B57677" w:rsidRPr="00B57677" w:rsidRDefault="00B57677" w:rsidP="00B57677">
      <w:pPr>
        <w:spacing w:line="380" w:lineRule="exact"/>
        <w:ind w:leftChars="-6" w:left="556" w:hangingChars="259" w:hanging="570"/>
        <w:rPr>
          <w:rFonts w:ascii="標楷體" w:eastAsia="標楷體" w:hAnsi="標楷體" w:cstheme="minorBidi"/>
          <w:color w:val="000000"/>
          <w:sz w:val="22"/>
        </w:rPr>
      </w:pPr>
      <w:bookmarkStart w:id="0" w:name="_GoBack"/>
      <w:bookmarkEnd w:id="0"/>
    </w:p>
    <w:p w:rsidR="00CE467D" w:rsidRPr="00781C10" w:rsidRDefault="00CE467D" w:rsidP="00F7434D">
      <w:pPr>
        <w:widowControl/>
        <w:tabs>
          <w:tab w:val="left" w:pos="2260"/>
        </w:tabs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781C10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CE467D" w:rsidRPr="00781C10" w:rsidRDefault="00CE467D" w:rsidP="00CE467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781C10">
        <w:rPr>
          <w:rFonts w:ascii="標楷體" w:eastAsia="標楷體" w:hAnsi="標楷體"/>
          <w:color w:val="000000"/>
          <w:sz w:val="22"/>
        </w:rPr>
        <w:t>一、院系所組：</w:t>
      </w:r>
      <w:r w:rsidRPr="00781C10">
        <w:rPr>
          <w:rFonts w:ascii="標楷體" w:eastAsia="標楷體" w:hAnsi="標楷體" w:hint="eastAsia"/>
          <w:color w:val="000000"/>
          <w:sz w:val="22"/>
        </w:rPr>
        <w:t>商</w:t>
      </w:r>
      <w:r w:rsidRPr="00781C10">
        <w:rPr>
          <w:rFonts w:ascii="標楷體" w:eastAsia="標楷體" w:hAnsi="標楷體"/>
          <w:color w:val="000000"/>
          <w:sz w:val="22"/>
        </w:rPr>
        <w:t>學院</w:t>
      </w:r>
      <w:r w:rsidRPr="00781C10">
        <w:rPr>
          <w:rFonts w:ascii="標楷體" w:eastAsia="標楷體" w:hAnsi="標楷體" w:hint="eastAsia"/>
          <w:color w:val="000000"/>
          <w:sz w:val="22"/>
        </w:rPr>
        <w:t xml:space="preserve">  國際貿易學系  碩士班</w:t>
      </w:r>
    </w:p>
    <w:p w:rsidR="00CE467D" w:rsidRPr="00781C10" w:rsidRDefault="00CE467D" w:rsidP="00CE467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781C10">
        <w:rPr>
          <w:rFonts w:ascii="標楷體" w:eastAsia="標楷體" w:hAnsi="標楷體"/>
          <w:color w:val="000000"/>
          <w:sz w:val="22"/>
        </w:rPr>
        <w:t>二、授予學位：</w:t>
      </w:r>
      <w:r w:rsidRPr="00781C10">
        <w:rPr>
          <w:rFonts w:ascii="標楷體" w:eastAsia="標楷體" w:hAnsi="標楷體" w:hint="eastAsia"/>
          <w:color w:val="000000"/>
          <w:sz w:val="22"/>
        </w:rPr>
        <w:t>商</w:t>
      </w:r>
      <w:r w:rsidRPr="00781C10">
        <w:rPr>
          <w:rFonts w:ascii="標楷體" w:eastAsia="標楷體" w:hAnsi="標楷體"/>
          <w:color w:val="000000"/>
          <w:sz w:val="22"/>
        </w:rPr>
        <w:t>學</w:t>
      </w:r>
      <w:r w:rsidRPr="00781C10">
        <w:rPr>
          <w:rFonts w:ascii="標楷體" w:eastAsia="標楷體" w:hAnsi="標楷體" w:hint="eastAsia"/>
          <w:color w:val="000000"/>
          <w:sz w:val="22"/>
        </w:rPr>
        <w:t>碩</w:t>
      </w:r>
      <w:r w:rsidRPr="00781C10">
        <w:rPr>
          <w:rFonts w:ascii="標楷體" w:eastAsia="標楷體" w:hAnsi="標楷體"/>
          <w:color w:val="000000"/>
          <w:sz w:val="22"/>
        </w:rPr>
        <w:t>士</w:t>
      </w:r>
    </w:p>
    <w:p w:rsidR="00CE467D" w:rsidRPr="00781C10" w:rsidRDefault="00CE467D" w:rsidP="00CE467D">
      <w:pPr>
        <w:snapToGrid w:val="0"/>
        <w:spacing w:line="300" w:lineRule="auto"/>
        <w:ind w:leftChars="-1" w:left="1525" w:rightChars="-435" w:right="-1044" w:hangingChars="694" w:hanging="1527"/>
        <w:rPr>
          <w:rFonts w:ascii="標楷體" w:eastAsia="標楷體" w:hAnsi="標楷體"/>
          <w:color w:val="000000"/>
          <w:sz w:val="22"/>
        </w:rPr>
      </w:pPr>
      <w:r w:rsidRPr="00781C10">
        <w:rPr>
          <w:rFonts w:ascii="標楷體" w:eastAsia="標楷體" w:hAnsi="標楷體"/>
          <w:color w:val="000000"/>
          <w:sz w:val="22"/>
        </w:rPr>
        <w:t>三、適用年度：</w:t>
      </w:r>
      <w:r w:rsidRPr="00781C10">
        <w:rPr>
          <w:rFonts w:ascii="標楷體" w:eastAsia="標楷體" w:hAnsi="標楷體" w:hint="eastAsia"/>
          <w:color w:val="000000"/>
          <w:sz w:val="22"/>
        </w:rPr>
        <w:t>10</w:t>
      </w:r>
      <w:r w:rsidRPr="00781C10">
        <w:rPr>
          <w:rFonts w:ascii="標楷體" w:eastAsia="標楷體" w:hAnsi="標楷體"/>
          <w:color w:val="000000"/>
          <w:sz w:val="22"/>
        </w:rPr>
        <w:t>7學年度入學</w:t>
      </w:r>
      <w:r w:rsidRPr="00781C10">
        <w:rPr>
          <w:rFonts w:ascii="標楷體" w:eastAsia="標楷體" w:hAnsi="標楷體" w:hint="eastAsia"/>
          <w:color w:val="000000"/>
          <w:sz w:val="22"/>
        </w:rPr>
        <w:t>新生</w:t>
      </w:r>
      <w:r w:rsidRPr="00781C10">
        <w:rPr>
          <w:rFonts w:ascii="標楷體" w:eastAsia="標楷體" w:hAnsi="標楷體"/>
          <w:color w:val="000000"/>
          <w:sz w:val="22"/>
        </w:rPr>
        <w:t>適用</w:t>
      </w:r>
      <w:r w:rsidRPr="00781C10">
        <w:rPr>
          <w:rFonts w:ascii="標楷體" w:eastAsia="標楷體" w:hAnsi="標楷體" w:hint="eastAsia"/>
          <w:color w:val="000000"/>
          <w:sz w:val="22"/>
        </w:rPr>
        <w:t>;106學年度(含)以前入學者得選擇適用</w:t>
      </w:r>
      <w:r w:rsidRPr="00781C10">
        <w:rPr>
          <w:rFonts w:ascii="標楷體" w:eastAsia="標楷體" w:hAnsi="標楷體"/>
          <w:color w:val="FF0000"/>
          <w:sz w:val="22"/>
        </w:rPr>
        <w:br/>
      </w:r>
      <w:r w:rsidRPr="00781C10">
        <w:rPr>
          <w:rFonts w:ascii="標楷體" w:eastAsia="標楷體" w:hAnsi="標楷體" w:cs="細明體"/>
          <w:color w:val="FF0000"/>
          <w:sz w:val="20"/>
        </w:rPr>
        <w:t>(106</w:t>
      </w:r>
      <w:r w:rsidRPr="00781C10">
        <w:rPr>
          <w:rFonts w:ascii="標楷體" w:eastAsia="標楷體" w:hAnsi="標楷體" w:cs="細明體" w:hint="eastAsia"/>
          <w:color w:val="FF0000"/>
          <w:sz w:val="20"/>
          <w:lang w:eastAsia="zh-HK"/>
        </w:rPr>
        <w:t>學年度第</w:t>
      </w:r>
      <w:r w:rsidRPr="00781C10">
        <w:rPr>
          <w:rFonts w:ascii="標楷體" w:eastAsia="標楷體" w:hAnsi="標楷體" w:cs="細明體" w:hint="eastAsia"/>
          <w:color w:val="FF0000"/>
          <w:sz w:val="20"/>
        </w:rPr>
        <w:t>1</w:t>
      </w:r>
      <w:r w:rsidRPr="00781C10">
        <w:rPr>
          <w:rFonts w:ascii="標楷體" w:eastAsia="標楷體" w:hAnsi="標楷體" w:cs="細明體" w:hint="eastAsia"/>
          <w:color w:val="FF0000"/>
          <w:sz w:val="20"/>
          <w:lang w:eastAsia="zh-HK"/>
        </w:rPr>
        <w:t>學期</w:t>
      </w:r>
      <w:r w:rsidRPr="00781C10">
        <w:rPr>
          <w:rFonts w:ascii="標楷體" w:eastAsia="標楷體" w:hAnsi="標楷體" w:cs="細明體" w:hint="eastAsia"/>
          <w:color w:val="FF0000"/>
          <w:sz w:val="20"/>
        </w:rPr>
        <w:t>106.11.8</w:t>
      </w:r>
      <w:r w:rsidRPr="00781C10">
        <w:rPr>
          <w:rFonts w:ascii="標楷體" w:eastAsia="標楷體" w:hAnsi="標楷體" w:cs="細明體" w:hint="eastAsia"/>
          <w:color w:val="FF0000"/>
          <w:sz w:val="20"/>
          <w:lang w:eastAsia="zh-HK"/>
        </w:rPr>
        <w:t>校課程委員會議、</w:t>
      </w:r>
      <w:r w:rsidRPr="00781C10">
        <w:rPr>
          <w:rFonts w:ascii="標楷體" w:eastAsia="標楷體" w:hAnsi="標楷體" w:cs="細明體"/>
          <w:color w:val="FF0000"/>
          <w:sz w:val="20"/>
        </w:rPr>
        <w:t>106.11.22</w:t>
      </w:r>
      <w:r w:rsidRPr="00781C10">
        <w:rPr>
          <w:rFonts w:ascii="標楷體" w:eastAsia="標楷體" w:hAnsi="標楷體" w:cs="細明體" w:hint="eastAsia"/>
          <w:color w:val="FF0000"/>
          <w:sz w:val="20"/>
          <w:lang w:eastAsia="zh-HK"/>
        </w:rPr>
        <w:t>教務會議通過</w:t>
      </w:r>
      <w:r w:rsidRPr="00781C10">
        <w:rPr>
          <w:rFonts w:ascii="標楷體" w:eastAsia="標楷體" w:hAnsi="標楷體" w:cs="細明體"/>
          <w:color w:val="FF0000"/>
          <w:sz w:val="20"/>
        </w:rPr>
        <w:t>)</w:t>
      </w:r>
      <w:r w:rsidRPr="00781C10">
        <w:rPr>
          <w:rFonts w:ascii="標楷體" w:eastAsia="標楷體" w:hAnsi="標楷體" w:cs="細明體" w:hint="eastAsia"/>
          <w:color w:val="FF0000"/>
          <w:sz w:val="20"/>
        </w:rPr>
        <w:t xml:space="preserve"> </w:t>
      </w:r>
      <w:r w:rsidRPr="00781C10">
        <w:rPr>
          <w:noProof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 wp14:anchorId="136AFCB8" wp14:editId="0A6DE235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88" name="直線接點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1F16156" id="直線接點 88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"/>
            </w:pict>
          </mc:Fallback>
        </mc:AlternateContent>
      </w:r>
    </w:p>
    <w:p w:rsidR="00CE467D" w:rsidRPr="00781C10" w:rsidRDefault="00CE467D" w:rsidP="00CE467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781C10">
        <w:rPr>
          <w:rFonts w:ascii="標楷體" w:eastAsia="標楷體" w:hAnsi="標楷體"/>
          <w:color w:val="000000"/>
          <w:sz w:val="22"/>
        </w:rPr>
        <w:t>四、最低畢業學分數：</w:t>
      </w:r>
      <w:r w:rsidRPr="00781C10">
        <w:rPr>
          <w:rFonts w:ascii="標楷體" w:eastAsia="標楷體" w:hAnsi="標楷體" w:hint="eastAsia"/>
          <w:color w:val="000000"/>
          <w:sz w:val="22"/>
        </w:rPr>
        <w:t>36</w:t>
      </w:r>
      <w:r w:rsidRPr="00781C10">
        <w:rPr>
          <w:rFonts w:ascii="標楷體" w:eastAsia="標楷體" w:hAnsi="標楷體"/>
          <w:color w:val="000000"/>
          <w:sz w:val="22"/>
        </w:rPr>
        <w:t>學分</w:t>
      </w:r>
    </w:p>
    <w:p w:rsidR="00CE467D" w:rsidRPr="00781C10" w:rsidRDefault="00CE467D" w:rsidP="00CE467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781C10">
        <w:rPr>
          <w:rFonts w:ascii="標楷體" w:eastAsia="標楷體" w:hAnsi="標楷體"/>
          <w:color w:val="000000"/>
          <w:sz w:val="22"/>
        </w:rPr>
        <w:t>五、承認</w:t>
      </w:r>
      <w:r w:rsidRPr="00781C10">
        <w:rPr>
          <w:rFonts w:ascii="標楷體" w:eastAsia="標楷體" w:hAnsi="標楷體" w:hint="eastAsia"/>
          <w:color w:val="000000"/>
          <w:sz w:val="22"/>
        </w:rPr>
        <w:t>商學院內</w:t>
      </w:r>
      <w:r w:rsidRPr="00781C10">
        <w:rPr>
          <w:rFonts w:ascii="標楷體" w:eastAsia="標楷體" w:hAnsi="標楷體"/>
          <w:color w:val="000000"/>
          <w:sz w:val="22"/>
        </w:rPr>
        <w:t>他所（含國內、外）學分數：</w:t>
      </w:r>
      <w:r w:rsidRPr="00781C10">
        <w:rPr>
          <w:rFonts w:ascii="標楷體" w:eastAsia="標楷體" w:hAnsi="標楷體" w:hint="eastAsia"/>
          <w:color w:val="000000"/>
          <w:sz w:val="22"/>
        </w:rPr>
        <w:t>8</w:t>
      </w:r>
      <w:r w:rsidRPr="00781C10">
        <w:rPr>
          <w:rFonts w:ascii="標楷體" w:eastAsia="標楷體" w:hAnsi="標楷體"/>
          <w:color w:val="000000"/>
          <w:sz w:val="22"/>
        </w:rPr>
        <w:t>學分</w:t>
      </w:r>
    </w:p>
    <w:p w:rsidR="00CE467D" w:rsidRPr="00781C10" w:rsidRDefault="00CE467D" w:rsidP="00CE467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781C10">
        <w:rPr>
          <w:rFonts w:ascii="標楷體" w:eastAsia="標楷體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348BCA0B" wp14:editId="71D2EA13">
            <wp:simplePos x="0" y="0"/>
            <wp:positionH relativeFrom="column">
              <wp:posOffset>1247140</wp:posOffset>
            </wp:positionH>
            <wp:positionV relativeFrom="paragraph">
              <wp:posOffset>464820</wp:posOffset>
            </wp:positionV>
            <wp:extent cx="2786380" cy="2786380"/>
            <wp:effectExtent l="0" t="0" r="0" b="0"/>
            <wp:wrapNone/>
            <wp:docPr id="164" name="圖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C10">
        <w:rPr>
          <w:rFonts w:ascii="標楷體" w:eastAsia="標楷體" w:hAnsi="標楷體"/>
          <w:color w:val="000000"/>
          <w:sz w:val="22"/>
        </w:rPr>
        <w:t>六、必修科目</w:t>
      </w:r>
      <w:r w:rsidRPr="00781C10">
        <w:rPr>
          <w:rFonts w:ascii="標楷體" w:eastAsia="標楷體" w:hAnsi="標楷體" w:hint="eastAsia"/>
          <w:color w:val="000000"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355"/>
        <w:gridCol w:w="906"/>
        <w:gridCol w:w="880"/>
        <w:gridCol w:w="3026"/>
      </w:tblGrid>
      <w:tr w:rsidR="00CE467D" w:rsidRPr="00781C10" w:rsidTr="00F6624B">
        <w:trPr>
          <w:jc w:val="center"/>
        </w:trPr>
        <w:tc>
          <w:tcPr>
            <w:tcW w:w="1129" w:type="dxa"/>
            <w:shd w:val="clear" w:color="auto" w:fill="D6E3BC"/>
            <w:vAlign w:val="center"/>
          </w:tcPr>
          <w:p w:rsidR="00CE467D" w:rsidRPr="00781C10" w:rsidRDefault="00CE467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781C10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2355" w:type="dxa"/>
            <w:shd w:val="clear" w:color="auto" w:fill="D9D9D9"/>
            <w:vAlign w:val="center"/>
          </w:tcPr>
          <w:p w:rsidR="00CE467D" w:rsidRPr="00781C10" w:rsidRDefault="00CE467D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781C10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06" w:type="dxa"/>
            <w:shd w:val="clear" w:color="auto" w:fill="D9D9D9"/>
            <w:vAlign w:val="center"/>
          </w:tcPr>
          <w:p w:rsidR="00CE467D" w:rsidRPr="00781C10" w:rsidRDefault="00CE467D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81C10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781C10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CE467D" w:rsidRPr="00781C10" w:rsidRDefault="00CE467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781C10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026" w:type="dxa"/>
            <w:shd w:val="clear" w:color="auto" w:fill="D9D9D9"/>
            <w:vAlign w:val="center"/>
          </w:tcPr>
          <w:p w:rsidR="00CE467D" w:rsidRPr="00781C10" w:rsidRDefault="00CE467D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781C10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781C10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CE467D" w:rsidRPr="00781C10" w:rsidTr="00F6624B">
        <w:trPr>
          <w:jc w:val="center"/>
        </w:trPr>
        <w:tc>
          <w:tcPr>
            <w:tcW w:w="1129" w:type="dxa"/>
            <w:vAlign w:val="center"/>
          </w:tcPr>
          <w:p w:rsidR="00CE467D" w:rsidRPr="00781C10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81C10">
              <w:rPr>
                <w:rFonts w:ascii="標楷體" w:eastAsia="標楷體" w:hAnsi="標楷體" w:hint="eastAsia"/>
                <w:color w:val="000000"/>
                <w:sz w:val="22"/>
              </w:rPr>
              <w:t>0125</w:t>
            </w:r>
          </w:p>
        </w:tc>
        <w:tc>
          <w:tcPr>
            <w:tcW w:w="2355" w:type="dxa"/>
            <w:vAlign w:val="center"/>
          </w:tcPr>
          <w:p w:rsidR="00CE467D" w:rsidRPr="00781C10" w:rsidRDefault="00CE467D" w:rsidP="00F6624B">
            <w:pPr>
              <w:spacing w:line="300" w:lineRule="auto"/>
              <w:rPr>
                <w:rFonts w:ascii="標楷體" w:eastAsia="標楷體"/>
                <w:sz w:val="22"/>
                <w:szCs w:val="22"/>
              </w:rPr>
            </w:pPr>
            <w:r w:rsidRPr="00781C10">
              <w:rPr>
                <w:rFonts w:ascii="標楷體" w:eastAsia="標楷體" w:hint="eastAsia"/>
                <w:sz w:val="22"/>
                <w:szCs w:val="22"/>
              </w:rPr>
              <w:t>研究方法</w:t>
            </w:r>
          </w:p>
        </w:tc>
        <w:tc>
          <w:tcPr>
            <w:tcW w:w="906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81C1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880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81C1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026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CE467D" w:rsidRPr="00781C10" w:rsidTr="00F6624B">
        <w:trPr>
          <w:jc w:val="center"/>
        </w:trPr>
        <w:tc>
          <w:tcPr>
            <w:tcW w:w="1129" w:type="dxa"/>
            <w:vAlign w:val="center"/>
          </w:tcPr>
          <w:p w:rsidR="00CE467D" w:rsidRPr="00781C10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81C10">
              <w:rPr>
                <w:rFonts w:ascii="標楷體" w:eastAsia="標楷體" w:hAnsi="標楷體" w:hint="eastAsia"/>
                <w:color w:val="000000"/>
                <w:sz w:val="22"/>
              </w:rPr>
              <w:t>0345</w:t>
            </w:r>
          </w:p>
        </w:tc>
        <w:tc>
          <w:tcPr>
            <w:tcW w:w="2355" w:type="dxa"/>
            <w:vAlign w:val="center"/>
          </w:tcPr>
          <w:p w:rsidR="00CE467D" w:rsidRPr="00781C10" w:rsidRDefault="00CE467D" w:rsidP="00F6624B">
            <w:pPr>
              <w:spacing w:line="300" w:lineRule="auto"/>
              <w:rPr>
                <w:rFonts w:ascii="標楷體" w:eastAsia="標楷體"/>
                <w:sz w:val="22"/>
                <w:szCs w:val="22"/>
              </w:rPr>
            </w:pPr>
            <w:r w:rsidRPr="00781C10">
              <w:rPr>
                <w:rFonts w:ascii="標楷體" w:eastAsia="標楷體" w:hint="eastAsia"/>
                <w:sz w:val="22"/>
                <w:szCs w:val="22"/>
              </w:rPr>
              <w:t>多變量分析</w:t>
            </w:r>
          </w:p>
        </w:tc>
        <w:tc>
          <w:tcPr>
            <w:tcW w:w="906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81C1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:rsidR="00CE467D" w:rsidRPr="00781C10" w:rsidRDefault="00CE467D" w:rsidP="00F6624B">
            <w:pPr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781C10">
              <w:rPr>
                <w:rFonts w:ascii="標楷體" w:eastAsia="標楷體" w:hAnsi="標楷體" w:hint="eastAsia"/>
                <w:sz w:val="22"/>
                <w:szCs w:val="22"/>
              </w:rPr>
              <w:t xml:space="preserve">  2</w:t>
            </w:r>
          </w:p>
        </w:tc>
        <w:tc>
          <w:tcPr>
            <w:tcW w:w="3026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CE467D" w:rsidRPr="00781C10" w:rsidTr="00F6624B">
        <w:trPr>
          <w:jc w:val="center"/>
        </w:trPr>
        <w:tc>
          <w:tcPr>
            <w:tcW w:w="1129" w:type="dxa"/>
            <w:vAlign w:val="center"/>
          </w:tcPr>
          <w:p w:rsidR="00CE467D" w:rsidRPr="00781C10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81C10">
              <w:rPr>
                <w:rFonts w:ascii="標楷體" w:eastAsia="標楷體" w:hAnsi="標楷體" w:hint="eastAsia"/>
                <w:color w:val="000000"/>
                <w:sz w:val="22"/>
              </w:rPr>
              <w:t>D137</w:t>
            </w:r>
          </w:p>
        </w:tc>
        <w:tc>
          <w:tcPr>
            <w:tcW w:w="2355" w:type="dxa"/>
            <w:vAlign w:val="center"/>
          </w:tcPr>
          <w:p w:rsidR="00CE467D" w:rsidRPr="00781C10" w:rsidRDefault="00CE467D" w:rsidP="00F6624B">
            <w:pPr>
              <w:spacing w:line="300" w:lineRule="auto"/>
              <w:rPr>
                <w:rFonts w:ascii="標楷體" w:eastAsia="標楷體"/>
                <w:sz w:val="22"/>
                <w:szCs w:val="22"/>
              </w:rPr>
            </w:pPr>
            <w:r w:rsidRPr="00781C10">
              <w:rPr>
                <w:rFonts w:ascii="標楷體" w:eastAsia="標楷體" w:hint="eastAsia"/>
                <w:sz w:val="22"/>
                <w:szCs w:val="22"/>
              </w:rPr>
              <w:t>時間數列分析</w:t>
            </w:r>
          </w:p>
        </w:tc>
        <w:tc>
          <w:tcPr>
            <w:tcW w:w="906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81C1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:rsidR="00CE467D" w:rsidRPr="00781C10" w:rsidRDefault="00CE467D" w:rsidP="00F6624B">
            <w:pPr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781C10">
              <w:rPr>
                <w:rFonts w:ascii="標楷體" w:eastAsia="標楷體" w:hAnsi="標楷體" w:hint="eastAsia"/>
                <w:sz w:val="22"/>
                <w:szCs w:val="22"/>
              </w:rPr>
              <w:t xml:space="preserve">  2</w:t>
            </w:r>
          </w:p>
        </w:tc>
        <w:tc>
          <w:tcPr>
            <w:tcW w:w="3026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CE467D" w:rsidRPr="00781C10" w:rsidTr="00F6624B">
        <w:trPr>
          <w:jc w:val="center"/>
        </w:trPr>
        <w:tc>
          <w:tcPr>
            <w:tcW w:w="1129" w:type="dxa"/>
            <w:vAlign w:val="center"/>
          </w:tcPr>
          <w:p w:rsidR="00CE467D" w:rsidRPr="00781C10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81C10">
              <w:rPr>
                <w:rFonts w:ascii="標楷體" w:eastAsia="標楷體" w:hAnsi="標楷體" w:hint="eastAsia"/>
                <w:color w:val="000000"/>
                <w:sz w:val="22"/>
              </w:rPr>
              <w:t>3094</w:t>
            </w:r>
          </w:p>
        </w:tc>
        <w:tc>
          <w:tcPr>
            <w:tcW w:w="2355" w:type="dxa"/>
            <w:vAlign w:val="center"/>
          </w:tcPr>
          <w:p w:rsidR="00CE467D" w:rsidRPr="00781C10" w:rsidRDefault="00CE467D" w:rsidP="00F6624B">
            <w:pPr>
              <w:spacing w:line="300" w:lineRule="auto"/>
              <w:rPr>
                <w:rFonts w:ascii="標楷體" w:eastAsia="標楷體"/>
                <w:sz w:val="22"/>
                <w:szCs w:val="22"/>
              </w:rPr>
            </w:pPr>
            <w:r w:rsidRPr="00781C10">
              <w:rPr>
                <w:rFonts w:ascii="標楷體" w:eastAsia="標楷體" w:hint="eastAsia"/>
                <w:sz w:val="22"/>
                <w:szCs w:val="22"/>
              </w:rPr>
              <w:t>國際貿易理論</w:t>
            </w:r>
          </w:p>
        </w:tc>
        <w:tc>
          <w:tcPr>
            <w:tcW w:w="906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81C1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880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81C1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026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CE467D" w:rsidRPr="00781C10" w:rsidTr="00F6624B">
        <w:trPr>
          <w:jc w:val="center"/>
        </w:trPr>
        <w:tc>
          <w:tcPr>
            <w:tcW w:w="1129" w:type="dxa"/>
            <w:vAlign w:val="center"/>
          </w:tcPr>
          <w:p w:rsidR="00CE467D" w:rsidRPr="00781C10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81C10">
              <w:rPr>
                <w:rFonts w:ascii="標楷體" w:eastAsia="標楷體" w:hAnsi="標楷體" w:hint="eastAsia"/>
                <w:color w:val="000000"/>
                <w:sz w:val="22"/>
              </w:rPr>
              <w:t>E367</w:t>
            </w:r>
          </w:p>
        </w:tc>
        <w:tc>
          <w:tcPr>
            <w:tcW w:w="2355" w:type="dxa"/>
            <w:vAlign w:val="center"/>
          </w:tcPr>
          <w:p w:rsidR="00CE467D" w:rsidRPr="00781C10" w:rsidRDefault="00CE467D" w:rsidP="00F6624B">
            <w:pPr>
              <w:spacing w:line="300" w:lineRule="auto"/>
              <w:rPr>
                <w:rFonts w:ascii="標楷體" w:eastAsia="標楷體"/>
                <w:sz w:val="22"/>
                <w:szCs w:val="22"/>
              </w:rPr>
            </w:pPr>
            <w:r w:rsidRPr="00781C10">
              <w:rPr>
                <w:rFonts w:ascii="標楷體" w:eastAsia="標楷體" w:hint="eastAsia"/>
                <w:sz w:val="22"/>
                <w:szCs w:val="22"/>
              </w:rPr>
              <w:t>國際行銷理論</w:t>
            </w:r>
          </w:p>
        </w:tc>
        <w:tc>
          <w:tcPr>
            <w:tcW w:w="906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81C1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880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81C1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026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CE467D" w:rsidRPr="00781C10" w:rsidTr="00F6624B">
        <w:trPr>
          <w:jc w:val="center"/>
        </w:trPr>
        <w:tc>
          <w:tcPr>
            <w:tcW w:w="1129" w:type="dxa"/>
            <w:vAlign w:val="center"/>
          </w:tcPr>
          <w:p w:rsidR="00CE467D" w:rsidRPr="00781C10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81C10">
              <w:rPr>
                <w:rFonts w:ascii="標楷體" w:eastAsia="標楷體" w:hAnsi="標楷體" w:hint="eastAsia"/>
                <w:color w:val="000000"/>
                <w:sz w:val="22"/>
              </w:rPr>
              <w:t>E368</w:t>
            </w:r>
          </w:p>
        </w:tc>
        <w:tc>
          <w:tcPr>
            <w:tcW w:w="2355" w:type="dxa"/>
            <w:vAlign w:val="center"/>
          </w:tcPr>
          <w:p w:rsidR="00CE467D" w:rsidRPr="00781C10" w:rsidRDefault="00CE467D" w:rsidP="00F6624B">
            <w:pPr>
              <w:spacing w:line="300" w:lineRule="auto"/>
              <w:rPr>
                <w:rFonts w:ascii="標楷體" w:eastAsia="標楷體"/>
                <w:sz w:val="22"/>
                <w:szCs w:val="22"/>
              </w:rPr>
            </w:pPr>
            <w:r w:rsidRPr="00781C10">
              <w:rPr>
                <w:rFonts w:ascii="標楷體" w:eastAsia="標楷體" w:hint="eastAsia"/>
                <w:sz w:val="22"/>
                <w:szCs w:val="22"/>
              </w:rPr>
              <w:t>國際金融理論</w:t>
            </w:r>
          </w:p>
        </w:tc>
        <w:tc>
          <w:tcPr>
            <w:tcW w:w="906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81C1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880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81C1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026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CE467D" w:rsidRPr="00781C10" w:rsidTr="00F6624B">
        <w:trPr>
          <w:jc w:val="center"/>
        </w:trPr>
        <w:tc>
          <w:tcPr>
            <w:tcW w:w="1129" w:type="dxa"/>
            <w:vAlign w:val="center"/>
          </w:tcPr>
          <w:p w:rsidR="00CE467D" w:rsidRPr="00781C10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2"/>
              </w:rPr>
            </w:pPr>
            <w:r w:rsidRPr="00781C10">
              <w:rPr>
                <w:rFonts w:ascii="標楷體" w:eastAsia="標楷體" w:hAnsi="標楷體" w:hint="eastAsia"/>
                <w:sz w:val="22"/>
              </w:rPr>
              <w:t>F878</w:t>
            </w:r>
          </w:p>
        </w:tc>
        <w:tc>
          <w:tcPr>
            <w:tcW w:w="2355" w:type="dxa"/>
            <w:vAlign w:val="center"/>
          </w:tcPr>
          <w:p w:rsidR="00CE467D" w:rsidRPr="00781C10" w:rsidRDefault="00CE467D" w:rsidP="00F6624B">
            <w:pPr>
              <w:spacing w:line="300" w:lineRule="auto"/>
              <w:rPr>
                <w:rFonts w:ascii="標楷體" w:eastAsia="標楷體"/>
                <w:sz w:val="22"/>
                <w:szCs w:val="22"/>
              </w:rPr>
            </w:pPr>
            <w:r w:rsidRPr="00781C10">
              <w:rPr>
                <w:rFonts w:ascii="標楷體" w:eastAsia="標楷體" w:hint="eastAsia"/>
                <w:sz w:val="22"/>
                <w:szCs w:val="22"/>
              </w:rPr>
              <w:t>經營倫理研討</w:t>
            </w:r>
          </w:p>
        </w:tc>
        <w:tc>
          <w:tcPr>
            <w:tcW w:w="906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81C1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81C1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026" w:type="dxa"/>
            <w:vAlign w:val="center"/>
          </w:tcPr>
          <w:p w:rsidR="00CE467D" w:rsidRPr="00781C10" w:rsidRDefault="00CE467D" w:rsidP="00F6624B">
            <w:pPr>
              <w:spacing w:line="300" w:lineRule="auto"/>
              <w:rPr>
                <w:rFonts w:ascii="標楷體" w:eastAsia="標楷體"/>
                <w:sz w:val="22"/>
                <w:szCs w:val="22"/>
              </w:rPr>
            </w:pPr>
            <w:r w:rsidRPr="00781C10">
              <w:rPr>
                <w:rFonts w:ascii="標楷體" w:eastAsia="標楷體" w:hint="eastAsia"/>
                <w:sz w:val="22"/>
                <w:szCs w:val="22"/>
              </w:rPr>
              <w:t xml:space="preserve">         (院共同必修)</w:t>
            </w:r>
          </w:p>
        </w:tc>
      </w:tr>
      <w:tr w:rsidR="00CE467D" w:rsidRPr="00781C10" w:rsidTr="00F6624B">
        <w:trPr>
          <w:jc w:val="center"/>
        </w:trPr>
        <w:tc>
          <w:tcPr>
            <w:tcW w:w="1129" w:type="dxa"/>
            <w:vAlign w:val="center"/>
          </w:tcPr>
          <w:p w:rsidR="00CE467D" w:rsidRPr="00781C10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81C10">
              <w:rPr>
                <w:rFonts w:ascii="標楷體" w:eastAsia="標楷體" w:hAnsi="標楷體" w:hint="eastAsia"/>
                <w:color w:val="000000"/>
                <w:sz w:val="22"/>
              </w:rPr>
              <w:t>E632</w:t>
            </w:r>
          </w:p>
        </w:tc>
        <w:tc>
          <w:tcPr>
            <w:tcW w:w="2355" w:type="dxa"/>
            <w:vAlign w:val="center"/>
          </w:tcPr>
          <w:p w:rsidR="00CE467D" w:rsidRPr="00781C10" w:rsidRDefault="00CE467D" w:rsidP="00F6624B">
            <w:pPr>
              <w:spacing w:line="30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781C10">
              <w:rPr>
                <w:rFonts w:ascii="標楷體" w:eastAsia="標楷體" w:hint="eastAsia"/>
                <w:color w:val="000000"/>
                <w:sz w:val="22"/>
                <w:szCs w:val="22"/>
              </w:rPr>
              <w:t>碩</w:t>
            </w:r>
            <w:r w:rsidRPr="00781C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781C10">
              <w:rPr>
                <w:rFonts w:ascii="標楷體" w:eastAsia="標楷體" w:hint="eastAsia"/>
                <w:color w:val="000000"/>
                <w:sz w:val="22"/>
                <w:szCs w:val="22"/>
              </w:rPr>
              <w:t>國際企業管理</w:t>
            </w:r>
          </w:p>
        </w:tc>
        <w:tc>
          <w:tcPr>
            <w:tcW w:w="906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81C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81C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26" w:type="dxa"/>
            <w:vAlign w:val="center"/>
          </w:tcPr>
          <w:p w:rsidR="00CE467D" w:rsidRPr="00781C10" w:rsidRDefault="00CE467D" w:rsidP="00F6624B">
            <w:pPr>
              <w:spacing w:line="30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781C10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         (院共同必修)</w:t>
            </w:r>
          </w:p>
        </w:tc>
      </w:tr>
      <w:tr w:rsidR="00CE467D" w:rsidRPr="00781C10" w:rsidTr="00F6624B">
        <w:trPr>
          <w:jc w:val="center"/>
        </w:trPr>
        <w:tc>
          <w:tcPr>
            <w:tcW w:w="1129" w:type="dxa"/>
            <w:vAlign w:val="center"/>
          </w:tcPr>
          <w:p w:rsidR="00CE467D" w:rsidRPr="00781C10" w:rsidRDefault="00CE467D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55" w:type="dxa"/>
            <w:vAlign w:val="center"/>
          </w:tcPr>
          <w:p w:rsidR="00CE467D" w:rsidRPr="00781C10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 w:rsidRPr="00781C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       計</w:t>
            </w:r>
          </w:p>
        </w:tc>
        <w:tc>
          <w:tcPr>
            <w:tcW w:w="906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81C10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880" w:type="dxa"/>
            <w:vAlign w:val="center"/>
          </w:tcPr>
          <w:p w:rsidR="00CE467D" w:rsidRPr="00781C10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81C10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3026" w:type="dxa"/>
            <w:vAlign w:val="center"/>
          </w:tcPr>
          <w:p w:rsidR="00CE467D" w:rsidRPr="00781C10" w:rsidRDefault="00CE467D" w:rsidP="00F6624B">
            <w:pPr>
              <w:snapToGrid w:val="0"/>
              <w:spacing w:beforeLines="15" w:before="54" w:afterLines="15" w:after="54"/>
              <w:rPr>
                <w:rFonts w:ascii="Myriad Web" w:eastAsia="華康中圓體" w:hAnsi="Myriad Web"/>
                <w:sz w:val="22"/>
                <w:szCs w:val="22"/>
              </w:rPr>
            </w:pPr>
          </w:p>
        </w:tc>
      </w:tr>
    </w:tbl>
    <w:p w:rsidR="00CE467D" w:rsidRPr="00781C10" w:rsidRDefault="00CE467D" w:rsidP="00CE467D">
      <w:pPr>
        <w:snapToGrid w:val="0"/>
        <w:spacing w:line="300" w:lineRule="auto"/>
        <w:ind w:leftChars="12" w:left="476" w:rightChars="58" w:right="139" w:hangingChars="203" w:hanging="447"/>
        <w:rPr>
          <w:rFonts w:ascii="標楷體" w:eastAsia="標楷體" w:hAnsi="標楷體"/>
          <w:color w:val="000000"/>
          <w:sz w:val="22"/>
        </w:rPr>
      </w:pPr>
      <w:r w:rsidRPr="00781C10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</w:t>
      </w:r>
      <w:r w:rsidRPr="00781C10">
        <w:rPr>
          <w:rFonts w:ascii="標楷體" w:eastAsia="標楷體" w:hAnsi="標楷體" w:hint="eastAsia"/>
          <w:color w:val="000000"/>
          <w:sz w:val="22"/>
        </w:rPr>
        <w:t>，</w:t>
      </w:r>
      <w:r w:rsidRPr="00781C10">
        <w:rPr>
          <w:rFonts w:ascii="標楷體" w:eastAsia="標楷體" w:hAnsi="標楷體" w:cs="新細明體" w:hint="eastAsia"/>
          <w:kern w:val="0"/>
          <w:sz w:val="22"/>
          <w:szCs w:val="22"/>
        </w:rPr>
        <w:t>曾修過基礎學科者，入學後得予免補修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215"/>
        <w:gridCol w:w="995"/>
        <w:gridCol w:w="1134"/>
        <w:gridCol w:w="3792"/>
      </w:tblGrid>
      <w:tr w:rsidR="00CE467D" w:rsidRPr="00781C10" w:rsidTr="00F6624B">
        <w:trPr>
          <w:jc w:val="center"/>
        </w:trPr>
        <w:tc>
          <w:tcPr>
            <w:tcW w:w="469" w:type="dxa"/>
            <w:shd w:val="clear" w:color="auto" w:fill="D9D9D9"/>
            <w:vAlign w:val="center"/>
          </w:tcPr>
          <w:p w:rsidR="00CE467D" w:rsidRPr="00781C10" w:rsidRDefault="00CE467D" w:rsidP="00F6624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15" w:type="dxa"/>
            <w:shd w:val="clear" w:color="auto" w:fill="D9D9D9"/>
            <w:vAlign w:val="center"/>
          </w:tcPr>
          <w:p w:rsidR="00CE467D" w:rsidRPr="00781C10" w:rsidRDefault="00CE467D" w:rsidP="00F6624B">
            <w:pPr>
              <w:snapToGrid w:val="0"/>
              <w:ind w:leftChars="105" w:left="252" w:rightChars="105" w:right="252"/>
              <w:jc w:val="center"/>
              <w:rPr>
                <w:rFonts w:ascii="Times New Roman" w:eastAsia="標楷體" w:hAnsi="Times New Roman"/>
                <w:szCs w:val="24"/>
              </w:rPr>
            </w:pPr>
            <w:r w:rsidRPr="00781C10">
              <w:rPr>
                <w:rFonts w:ascii="Times New Roman" w:eastAsia="標楷體" w:hAnsi="Times New Roman"/>
                <w:szCs w:val="24"/>
              </w:rPr>
              <w:t>科目名稱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CE467D" w:rsidRPr="00781C10" w:rsidRDefault="00CE467D" w:rsidP="00F6624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81C10">
              <w:rPr>
                <w:rFonts w:ascii="Times New Roman" w:eastAsia="標楷體" w:hAnsi="Times New Roman"/>
                <w:szCs w:val="24"/>
              </w:rPr>
              <w:t>學分數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E467D" w:rsidRPr="00781C10" w:rsidRDefault="00CE467D" w:rsidP="00F6624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81C10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3792" w:type="dxa"/>
            <w:shd w:val="clear" w:color="auto" w:fill="D9D9D9"/>
            <w:vAlign w:val="center"/>
          </w:tcPr>
          <w:p w:rsidR="00CE467D" w:rsidRPr="00781C10" w:rsidRDefault="00CE467D" w:rsidP="00F6624B">
            <w:pPr>
              <w:snapToGrid w:val="0"/>
              <w:ind w:leftChars="155" w:left="372" w:rightChars="165" w:right="396"/>
              <w:rPr>
                <w:rFonts w:ascii="Times New Roman" w:eastAsia="標楷體" w:hAnsi="Times New Roman"/>
                <w:szCs w:val="24"/>
              </w:rPr>
            </w:pPr>
            <w:r w:rsidRPr="00781C10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CE467D" w:rsidRPr="00781C10" w:rsidTr="00F6624B">
        <w:trPr>
          <w:trHeight w:val="585"/>
          <w:jc w:val="center"/>
        </w:trPr>
        <w:tc>
          <w:tcPr>
            <w:tcW w:w="469" w:type="dxa"/>
            <w:vAlign w:val="center"/>
          </w:tcPr>
          <w:p w:rsidR="00CE467D" w:rsidRPr="00781C10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781C10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15" w:type="dxa"/>
            <w:vAlign w:val="center"/>
          </w:tcPr>
          <w:p w:rsidR="00CE467D" w:rsidRPr="00781C10" w:rsidRDefault="00CE467D" w:rsidP="00F6624B">
            <w:pPr>
              <w:rPr>
                <w:rFonts w:ascii="Times New Roman" w:eastAsia="標楷體" w:hAnsi="Times New Roman"/>
                <w:szCs w:val="24"/>
              </w:rPr>
            </w:pPr>
            <w:r w:rsidRPr="00781C10">
              <w:rPr>
                <w:rFonts w:ascii="Times New Roman" w:eastAsia="標楷體" w:hAnsi="Times New Roman" w:hint="eastAsia"/>
                <w:szCs w:val="24"/>
              </w:rPr>
              <w:t>統計學</w:t>
            </w:r>
          </w:p>
        </w:tc>
        <w:tc>
          <w:tcPr>
            <w:tcW w:w="995" w:type="dxa"/>
            <w:vAlign w:val="center"/>
          </w:tcPr>
          <w:p w:rsidR="00CE467D" w:rsidRPr="00781C10" w:rsidRDefault="00CE467D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C10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E467D" w:rsidRPr="00781C10" w:rsidRDefault="00CE467D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C10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792" w:type="dxa"/>
            <w:vAlign w:val="center"/>
          </w:tcPr>
          <w:p w:rsidR="00CE467D" w:rsidRPr="00781C10" w:rsidRDefault="00CE467D" w:rsidP="00F6624B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  <w:r w:rsidRPr="00781C10">
              <w:rPr>
                <w:rFonts w:ascii="標楷體" w:eastAsia="標楷體" w:hAnsi="標楷體" w:hint="eastAsia"/>
                <w:sz w:val="22"/>
                <w:szCs w:val="22"/>
              </w:rPr>
              <w:t>統計學得以相關科目抵免。</w:t>
            </w:r>
          </w:p>
        </w:tc>
      </w:tr>
      <w:tr w:rsidR="00CE467D" w:rsidRPr="00781C10" w:rsidTr="00F6624B">
        <w:trPr>
          <w:trHeight w:val="1252"/>
          <w:jc w:val="center"/>
        </w:trPr>
        <w:tc>
          <w:tcPr>
            <w:tcW w:w="469" w:type="dxa"/>
            <w:vAlign w:val="center"/>
          </w:tcPr>
          <w:p w:rsidR="00CE467D" w:rsidRPr="00781C10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781C1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2215" w:type="dxa"/>
            <w:vAlign w:val="center"/>
          </w:tcPr>
          <w:p w:rsidR="00CE467D" w:rsidRPr="00781C10" w:rsidRDefault="00CE467D" w:rsidP="00F6624B">
            <w:pPr>
              <w:rPr>
                <w:rFonts w:ascii="Times New Roman" w:eastAsia="標楷體" w:hAnsi="Times New Roman"/>
                <w:szCs w:val="24"/>
              </w:rPr>
            </w:pPr>
            <w:r w:rsidRPr="00781C10">
              <w:rPr>
                <w:rFonts w:ascii="Times New Roman" w:eastAsia="標楷體" w:hAnsi="Times New Roman" w:hint="eastAsia"/>
                <w:szCs w:val="24"/>
              </w:rPr>
              <w:t>國際貿易相關科目</w:t>
            </w:r>
          </w:p>
        </w:tc>
        <w:tc>
          <w:tcPr>
            <w:tcW w:w="995" w:type="dxa"/>
            <w:vAlign w:val="center"/>
          </w:tcPr>
          <w:p w:rsidR="00CE467D" w:rsidRPr="00781C10" w:rsidRDefault="00CE467D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C10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E467D" w:rsidRPr="00781C10" w:rsidRDefault="00CE467D" w:rsidP="00F662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C10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792" w:type="dxa"/>
            <w:vAlign w:val="center"/>
          </w:tcPr>
          <w:p w:rsidR="00CE467D" w:rsidRPr="00781C10" w:rsidRDefault="00CE467D" w:rsidP="00F6624B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  <w:r w:rsidRPr="00781C10">
              <w:rPr>
                <w:rFonts w:ascii="Times New Roman" w:eastAsia="標楷體" w:hAnsi="Times New Roman" w:hint="eastAsia"/>
                <w:szCs w:val="24"/>
              </w:rPr>
              <w:t>經濟學、行銷學、國際貿易實務、兩岸經貿市場分析等，得以相關科目擇一抵免。</w:t>
            </w:r>
          </w:p>
        </w:tc>
      </w:tr>
      <w:tr w:rsidR="00CE467D" w:rsidRPr="00781C10" w:rsidTr="00F6624B">
        <w:trPr>
          <w:trHeight w:val="393"/>
          <w:jc w:val="center"/>
        </w:trPr>
        <w:tc>
          <w:tcPr>
            <w:tcW w:w="469" w:type="dxa"/>
            <w:vAlign w:val="center"/>
          </w:tcPr>
          <w:p w:rsidR="00CE467D" w:rsidRPr="00781C10" w:rsidRDefault="00CE467D" w:rsidP="00F6624B">
            <w:pPr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CE467D" w:rsidRPr="00781C10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szCs w:val="24"/>
              </w:rPr>
            </w:pPr>
            <w:r w:rsidRPr="00781C10">
              <w:rPr>
                <w:rFonts w:ascii="Times New Roman" w:eastAsia="標楷體" w:hAnsi="Times New Roman"/>
                <w:szCs w:val="24"/>
              </w:rPr>
              <w:t>合計</w:t>
            </w:r>
            <w:r w:rsidRPr="00781C10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:rsidR="00CE467D" w:rsidRPr="00781C10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81C10">
              <w:rPr>
                <w:rFonts w:ascii="Times New Roman" w:eastAsia="標楷體" w:hAnsi="Times New Roman"/>
                <w:b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E467D" w:rsidRPr="00781C10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81C10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3792" w:type="dxa"/>
            <w:vAlign w:val="center"/>
          </w:tcPr>
          <w:p w:rsidR="00CE467D" w:rsidRPr="00781C10" w:rsidRDefault="00CE467D" w:rsidP="00F6624B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E467D" w:rsidRPr="00781C10" w:rsidRDefault="00CE467D" w:rsidP="00CE467D">
      <w:pPr>
        <w:spacing w:line="380" w:lineRule="exact"/>
        <w:rPr>
          <w:rFonts w:ascii="標楷體" w:eastAsia="標楷體" w:hAnsi="標楷體"/>
          <w:sz w:val="22"/>
          <w:szCs w:val="22"/>
        </w:rPr>
      </w:pPr>
      <w:r w:rsidRPr="00781C10">
        <w:rPr>
          <w:rFonts w:ascii="標楷體" w:eastAsia="標楷體" w:hAnsi="標楷體" w:hint="eastAsia"/>
          <w:sz w:val="22"/>
          <w:szCs w:val="22"/>
        </w:rPr>
        <w:t>八</w:t>
      </w:r>
      <w:r w:rsidRPr="00781C10">
        <w:rPr>
          <w:rFonts w:ascii="標楷體" w:eastAsia="標楷體" w:hAnsi="標楷體"/>
          <w:sz w:val="22"/>
          <w:szCs w:val="22"/>
        </w:rPr>
        <w:t>、</w:t>
      </w:r>
      <w:r w:rsidRPr="00781C10">
        <w:rPr>
          <w:rFonts w:ascii="標楷體" w:eastAsia="標楷體" w:hAnsi="標楷體" w:hint="eastAsia"/>
          <w:sz w:val="22"/>
          <w:szCs w:val="22"/>
        </w:rPr>
        <w:t>申請</w:t>
      </w:r>
      <w:r w:rsidRPr="00781C10">
        <w:rPr>
          <w:rFonts w:ascii="標楷體" w:eastAsia="標楷體" w:hAnsi="標楷體"/>
          <w:sz w:val="22"/>
          <w:szCs w:val="22"/>
        </w:rPr>
        <w:t>學位論文考試</w:t>
      </w:r>
      <w:r w:rsidRPr="00781C10">
        <w:rPr>
          <w:rFonts w:ascii="標楷體" w:eastAsia="標楷體" w:hAnsi="標楷體" w:hint="eastAsia"/>
          <w:sz w:val="22"/>
          <w:szCs w:val="22"/>
        </w:rPr>
        <w:t>規定</w:t>
      </w:r>
    </w:p>
    <w:p w:rsidR="00CE467D" w:rsidRPr="00781C10" w:rsidRDefault="00CE467D" w:rsidP="00CE467D">
      <w:pPr>
        <w:spacing w:line="380" w:lineRule="exact"/>
        <w:ind w:leftChars="140" w:left="670" w:hangingChars="152" w:hanging="334"/>
        <w:rPr>
          <w:rFonts w:ascii="標楷體" w:eastAsia="標楷體" w:hAnsi="標楷體"/>
          <w:sz w:val="22"/>
          <w:szCs w:val="22"/>
        </w:rPr>
      </w:pPr>
      <w:r w:rsidRPr="00781C10">
        <w:rPr>
          <w:rFonts w:ascii="標楷體" w:eastAsia="標楷體" w:hAnsi="標楷體"/>
          <w:sz w:val="22"/>
          <w:szCs w:val="22"/>
        </w:rPr>
        <w:t>1.依本校「博碩士班學位論文考試辦法」辦理。</w:t>
      </w:r>
    </w:p>
    <w:p w:rsidR="00CE467D" w:rsidRPr="00781C10" w:rsidRDefault="00CE467D" w:rsidP="00CE467D">
      <w:pPr>
        <w:spacing w:line="380" w:lineRule="exact"/>
        <w:ind w:leftChars="140" w:left="574" w:hangingChars="108" w:hanging="238"/>
        <w:rPr>
          <w:rFonts w:ascii="標楷體" w:eastAsia="標楷體" w:hAnsi="標楷體"/>
          <w:sz w:val="22"/>
          <w:szCs w:val="22"/>
        </w:rPr>
      </w:pPr>
      <w:r w:rsidRPr="00781C10">
        <w:rPr>
          <w:rFonts w:ascii="標楷體" w:eastAsia="標楷體" w:hAnsi="標楷體"/>
          <w:sz w:val="22"/>
          <w:szCs w:val="22"/>
        </w:rPr>
        <w:t>2.</w:t>
      </w:r>
      <w:r w:rsidRPr="00781C10">
        <w:rPr>
          <w:rFonts w:ascii="標楷體" w:eastAsia="標楷體" w:hAnsi="標楷體" w:hint="eastAsia"/>
          <w:sz w:val="22"/>
          <w:szCs w:val="22"/>
        </w:rPr>
        <w:t>英文檢定規定：須達TOEIC640分以上、托福520分以上或其他相對檢定成績之英檢標準，方可申請畢業。</w:t>
      </w:r>
    </w:p>
    <w:p w:rsidR="00CE467D" w:rsidRPr="00781C10" w:rsidRDefault="00CE467D" w:rsidP="00CE467D">
      <w:pPr>
        <w:spacing w:line="380" w:lineRule="exact"/>
        <w:ind w:leftChars="-6" w:left="556" w:hangingChars="259" w:hanging="570"/>
        <w:rPr>
          <w:rFonts w:ascii="標楷體" w:eastAsia="標楷體" w:hAnsi="標楷體"/>
          <w:color w:val="000000"/>
          <w:sz w:val="22"/>
        </w:rPr>
      </w:pPr>
      <w:r w:rsidRPr="00781C10">
        <w:rPr>
          <w:rFonts w:ascii="標楷體" w:eastAsia="標楷體" w:hAnsi="標楷體" w:hint="eastAsia"/>
          <w:color w:val="000000"/>
          <w:sz w:val="22"/>
        </w:rPr>
        <w:t>九</w:t>
      </w:r>
      <w:r w:rsidRPr="00781C10">
        <w:rPr>
          <w:rFonts w:ascii="標楷體" w:eastAsia="標楷體" w:hAnsi="標楷體"/>
          <w:color w:val="000000"/>
          <w:sz w:val="22"/>
        </w:rPr>
        <w:t>、備註：</w:t>
      </w:r>
    </w:p>
    <w:p w:rsidR="00CE467D" w:rsidRPr="00781C10" w:rsidRDefault="00CE467D" w:rsidP="00CE467D">
      <w:pPr>
        <w:widowControl/>
        <w:rPr>
          <w:rFonts w:ascii="標楷體" w:eastAsia="標楷體" w:hAnsi="標楷體"/>
          <w:color w:val="000000"/>
          <w:sz w:val="22"/>
        </w:rPr>
      </w:pPr>
    </w:p>
    <w:p w:rsidR="00CE467D" w:rsidRDefault="00CE467D" w:rsidP="00CE467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</w:p>
    <w:p w:rsidR="00CE467D" w:rsidRPr="006D4903" w:rsidRDefault="00CE467D" w:rsidP="00CE467D">
      <w:pPr>
        <w:tabs>
          <w:tab w:val="left" w:pos="421"/>
        </w:tabs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6D4903">
        <w:rPr>
          <w:rFonts w:ascii="標楷體" w:eastAsia="標楷體" w:hAnsi="標楷體" w:cs="新細明體"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AD230" wp14:editId="740E5BDE">
                <wp:simplePos x="0" y="0"/>
                <wp:positionH relativeFrom="column">
                  <wp:posOffset>5322318</wp:posOffset>
                </wp:positionH>
                <wp:positionV relativeFrom="paragraph">
                  <wp:posOffset>245338</wp:posOffset>
                </wp:positionV>
                <wp:extent cx="909320" cy="429895"/>
                <wp:effectExtent l="0" t="0" r="0" b="0"/>
                <wp:wrapNone/>
                <wp:docPr id="11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67D" w:rsidRDefault="00CE467D" w:rsidP="00CE467D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AD230" id="Text Box 153" o:spid="_x0000_s1027" type="#_x0000_t202" style="position:absolute;left:0;text-align:left;margin-left:419.1pt;margin-top:19.3pt;width:71.6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p/fwIAAAoFAAAOAAAAZHJzL2Uyb0RvYy54bWysVFtv2yAUfp+0/4B4T32pk8ZWnapJl2lS&#10;d5Ha/QACOEbDwIDE7qr99x1wkra7SNM0P2A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" stroked="f">
                <v:textbox inset=".5mm,0,.5mm,0">
                  <w:txbxContent>
                    <w:p w:rsidR="00CE467D" w:rsidRDefault="00CE467D" w:rsidP="00CE467D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4903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CE467D" w:rsidRPr="006D4903" w:rsidRDefault="00CE467D" w:rsidP="00CE467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6D4903"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74B15" wp14:editId="75385325">
                <wp:simplePos x="0" y="0"/>
                <wp:positionH relativeFrom="column">
                  <wp:posOffset>5675630</wp:posOffset>
                </wp:positionH>
                <wp:positionV relativeFrom="paragraph">
                  <wp:posOffset>-617855</wp:posOffset>
                </wp:positionV>
                <wp:extent cx="838200" cy="495300"/>
                <wp:effectExtent l="0" t="0" r="0" b="0"/>
                <wp:wrapNone/>
                <wp:docPr id="11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67D" w:rsidRPr="00916A27" w:rsidRDefault="00CE467D" w:rsidP="00CE46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4B15" id="Text Box 156" o:spid="_x0000_s1028" type="#_x0000_t202" style="position:absolute;margin-left:446.9pt;margin-top:-48.65pt;width:66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" stroked="f">
                <v:textbox>
                  <w:txbxContent>
                    <w:p w:rsidR="00CE467D" w:rsidRPr="00916A27" w:rsidRDefault="00CE467D" w:rsidP="00CE467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4903">
        <w:rPr>
          <w:rFonts w:ascii="標楷體" w:eastAsia="標楷體" w:hAnsi="標楷體"/>
          <w:color w:val="000000"/>
          <w:sz w:val="22"/>
        </w:rPr>
        <w:t>一、院系所組：</w:t>
      </w:r>
      <w:r w:rsidRPr="006D4903">
        <w:rPr>
          <w:rFonts w:ascii="標楷體" w:eastAsia="標楷體" w:hAnsi="標楷體" w:hint="eastAsia"/>
          <w:color w:val="000000"/>
          <w:sz w:val="22"/>
        </w:rPr>
        <w:t>商</w:t>
      </w:r>
      <w:r w:rsidRPr="006D4903">
        <w:rPr>
          <w:rFonts w:ascii="標楷體" w:eastAsia="標楷體" w:hAnsi="標楷體"/>
          <w:color w:val="000000"/>
          <w:sz w:val="22"/>
        </w:rPr>
        <w:t>學院</w:t>
      </w:r>
      <w:r w:rsidRPr="006D4903">
        <w:rPr>
          <w:rFonts w:ascii="標楷體" w:eastAsia="標楷體" w:hAnsi="標楷體" w:hint="eastAsia"/>
          <w:color w:val="000000"/>
          <w:sz w:val="22"/>
        </w:rPr>
        <w:t xml:space="preserve">  國際貿易學系  碩士班</w:t>
      </w:r>
    </w:p>
    <w:p w:rsidR="00CE467D" w:rsidRPr="006D4903" w:rsidRDefault="00CE467D" w:rsidP="00CE467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6D4903">
        <w:rPr>
          <w:rFonts w:ascii="標楷體" w:eastAsia="標楷體" w:hAnsi="標楷體"/>
          <w:color w:val="000000"/>
          <w:sz w:val="22"/>
        </w:rPr>
        <w:t>二、授予學位：</w:t>
      </w:r>
      <w:r w:rsidRPr="006D4903">
        <w:rPr>
          <w:rFonts w:ascii="標楷體" w:eastAsia="標楷體" w:hAnsi="標楷體" w:hint="eastAsia"/>
          <w:color w:val="000000"/>
          <w:sz w:val="22"/>
        </w:rPr>
        <w:t>商</w:t>
      </w:r>
      <w:r w:rsidRPr="006D4903">
        <w:rPr>
          <w:rFonts w:ascii="標楷體" w:eastAsia="標楷體" w:hAnsi="標楷體"/>
          <w:color w:val="000000"/>
          <w:sz w:val="22"/>
        </w:rPr>
        <w:t>學</w:t>
      </w:r>
      <w:r w:rsidRPr="006D4903">
        <w:rPr>
          <w:rFonts w:ascii="標楷體" w:eastAsia="標楷體" w:hAnsi="標楷體" w:hint="eastAsia"/>
          <w:color w:val="000000"/>
          <w:sz w:val="22"/>
        </w:rPr>
        <w:t>碩</w:t>
      </w:r>
      <w:r w:rsidRPr="006D4903">
        <w:rPr>
          <w:rFonts w:ascii="標楷體" w:eastAsia="標楷體" w:hAnsi="標楷體"/>
          <w:color w:val="000000"/>
          <w:sz w:val="22"/>
        </w:rPr>
        <w:t>士</w:t>
      </w:r>
    </w:p>
    <w:p w:rsidR="00CE467D" w:rsidRPr="006D4903" w:rsidRDefault="00CE467D" w:rsidP="00CE467D">
      <w:pPr>
        <w:snapToGrid w:val="0"/>
        <w:spacing w:line="300" w:lineRule="auto"/>
        <w:ind w:rightChars="-435" w:right="-1044"/>
        <w:rPr>
          <w:rFonts w:ascii="標楷體" w:eastAsia="標楷體" w:hAnsi="標楷體"/>
          <w:color w:val="000000"/>
          <w:sz w:val="22"/>
        </w:rPr>
      </w:pPr>
      <w:r w:rsidRPr="006D4903">
        <w:rPr>
          <w:rFonts w:ascii="標楷體" w:eastAsia="標楷體" w:hAnsi="標楷體"/>
          <w:color w:val="000000"/>
          <w:sz w:val="22"/>
        </w:rPr>
        <w:t>三、適用年度：</w:t>
      </w:r>
      <w:r w:rsidRPr="006D4903">
        <w:rPr>
          <w:rFonts w:ascii="標楷體" w:eastAsia="標楷體" w:hAnsi="標楷體" w:hint="eastAsia"/>
          <w:color w:val="000000"/>
          <w:sz w:val="22"/>
        </w:rPr>
        <w:t>10</w:t>
      </w:r>
      <w:r w:rsidRPr="006D4903">
        <w:rPr>
          <w:rFonts w:ascii="標楷體" w:eastAsia="標楷體" w:hAnsi="標楷體"/>
          <w:color w:val="000000"/>
          <w:sz w:val="22"/>
        </w:rPr>
        <w:t>6學年度入學</w:t>
      </w:r>
      <w:r w:rsidRPr="006D4903">
        <w:rPr>
          <w:rFonts w:ascii="標楷體" w:eastAsia="標楷體" w:hAnsi="標楷體" w:hint="eastAsia"/>
          <w:color w:val="000000"/>
          <w:sz w:val="22"/>
        </w:rPr>
        <w:t>新生</w:t>
      </w:r>
      <w:r w:rsidRPr="006D4903">
        <w:rPr>
          <w:rFonts w:ascii="標楷體" w:eastAsia="標楷體" w:hAnsi="標楷體"/>
          <w:color w:val="000000"/>
          <w:sz w:val="22"/>
        </w:rPr>
        <w:t>適用</w:t>
      </w:r>
      <w:r w:rsidRPr="006D4903">
        <w:rPr>
          <w:rFonts w:ascii="Times New Roman" w:eastAsia="標楷體" w:hAnsi="Times New Roman" w:hint="eastAsia"/>
          <w:color w:val="FF0000"/>
          <w:sz w:val="18"/>
          <w:szCs w:val="18"/>
        </w:rPr>
        <w:t>(105</w:t>
      </w:r>
      <w:r w:rsidRPr="006D4903">
        <w:rPr>
          <w:rFonts w:ascii="Times New Roman" w:eastAsia="標楷體" w:hAnsi="Times New Roman" w:hint="eastAsia"/>
          <w:color w:val="FF0000"/>
          <w:sz w:val="18"/>
          <w:szCs w:val="18"/>
        </w:rPr>
        <w:t>學年第</w:t>
      </w:r>
      <w:r w:rsidRPr="006D4903">
        <w:rPr>
          <w:rFonts w:ascii="Times New Roman" w:eastAsia="標楷體" w:hAnsi="Times New Roman" w:hint="eastAsia"/>
          <w:color w:val="FF0000"/>
          <w:sz w:val="18"/>
          <w:szCs w:val="18"/>
        </w:rPr>
        <w:t>1</w:t>
      </w:r>
      <w:r w:rsidRPr="006D4903">
        <w:rPr>
          <w:rFonts w:ascii="Times New Roman" w:eastAsia="標楷體" w:hAnsi="Times New Roman" w:hint="eastAsia"/>
          <w:color w:val="FF0000"/>
          <w:sz w:val="18"/>
          <w:szCs w:val="18"/>
        </w:rPr>
        <w:t>學期</w:t>
      </w:r>
      <w:r w:rsidRPr="006D4903">
        <w:rPr>
          <w:rFonts w:ascii="Times New Roman" w:eastAsia="標楷體" w:hAnsi="Times New Roman" w:hint="eastAsia"/>
          <w:color w:val="FF0000"/>
          <w:sz w:val="18"/>
          <w:szCs w:val="18"/>
        </w:rPr>
        <w:t>105.11.2</w:t>
      </w:r>
      <w:r w:rsidRPr="006D4903">
        <w:rPr>
          <w:rFonts w:ascii="Times New Roman" w:eastAsia="標楷體" w:hAnsi="Times New Roman" w:hint="eastAsia"/>
          <w:color w:val="FF0000"/>
          <w:sz w:val="18"/>
          <w:szCs w:val="18"/>
        </w:rPr>
        <w:t>校課及</w:t>
      </w:r>
      <w:r w:rsidRPr="006D4903">
        <w:rPr>
          <w:rFonts w:ascii="Times New Roman" w:eastAsia="標楷體" w:hAnsi="Times New Roman" w:hint="eastAsia"/>
          <w:color w:val="FF0000"/>
          <w:sz w:val="18"/>
          <w:szCs w:val="18"/>
        </w:rPr>
        <w:t>105.11.16</w:t>
      </w:r>
      <w:r w:rsidRPr="006D4903">
        <w:rPr>
          <w:rFonts w:ascii="Times New Roman" w:eastAsia="標楷體" w:hAnsi="Times New Roman" w:hint="eastAsia"/>
          <w:color w:val="FF0000"/>
          <w:sz w:val="18"/>
          <w:szCs w:val="18"/>
        </w:rPr>
        <w:t>教務會議通過</w:t>
      </w:r>
      <w:r w:rsidRPr="006D4903">
        <w:rPr>
          <w:rFonts w:ascii="Times New Roman" w:eastAsia="標楷體" w:hAnsi="Times New Roman" w:hint="eastAsia"/>
          <w:color w:val="FF0000"/>
          <w:sz w:val="18"/>
          <w:szCs w:val="18"/>
        </w:rPr>
        <w:t>)</w:t>
      </w:r>
      <w:r w:rsidRPr="006D4903">
        <w:rPr>
          <w:rFonts w:ascii="標楷體" w:eastAsia="標楷體" w:hAnsi="標楷體"/>
          <w:color w:val="000000"/>
          <w:sz w:val="22"/>
        </w:rPr>
        <w:t xml:space="preserve"> </w:t>
      </w:r>
      <w:r w:rsidRPr="006D4903"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AAF93" wp14:editId="3C8E5B11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9525" t="9525" r="9525" b="9525"/>
                <wp:wrapNone/>
                <wp:docPr id="118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6008DB6" id="Line 15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8HDgIAACYEAAAOAAAAZHJzL2Uyb0RvYy54bWysU8GO2jAQvVfqP1i5QxIaKESEVZVAL7SL&#10;tNsPMLZDrDq2ZRsCqvrvHTsJYtt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"/>
            </w:pict>
          </mc:Fallback>
        </mc:AlternateContent>
      </w:r>
    </w:p>
    <w:p w:rsidR="00CE467D" w:rsidRPr="006D4903" w:rsidRDefault="00CE467D" w:rsidP="00CE467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6D4903">
        <w:rPr>
          <w:rFonts w:ascii="標楷體" w:eastAsia="標楷體" w:hAnsi="標楷體"/>
          <w:color w:val="000000"/>
          <w:sz w:val="22"/>
        </w:rPr>
        <w:t>四、最低畢業學分數：</w:t>
      </w:r>
      <w:r w:rsidRPr="006D4903">
        <w:rPr>
          <w:rFonts w:ascii="標楷體" w:eastAsia="標楷體" w:hAnsi="標楷體" w:hint="eastAsia"/>
          <w:color w:val="000000"/>
          <w:sz w:val="22"/>
        </w:rPr>
        <w:t>36</w:t>
      </w:r>
      <w:r w:rsidRPr="006D4903">
        <w:rPr>
          <w:rFonts w:ascii="標楷體" w:eastAsia="標楷體" w:hAnsi="標楷體"/>
          <w:color w:val="000000"/>
          <w:sz w:val="22"/>
        </w:rPr>
        <w:t>學分</w:t>
      </w:r>
    </w:p>
    <w:p w:rsidR="00CE467D" w:rsidRPr="006D4903" w:rsidRDefault="00CE467D" w:rsidP="00CE467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6D4903">
        <w:rPr>
          <w:rFonts w:ascii="標楷體" w:eastAsia="標楷體" w:hAnsi="標楷體"/>
          <w:color w:val="000000"/>
          <w:sz w:val="22"/>
        </w:rPr>
        <w:t>五、承認</w:t>
      </w:r>
      <w:r w:rsidRPr="006D4903">
        <w:rPr>
          <w:rFonts w:ascii="標楷體" w:eastAsia="標楷體" w:hAnsi="標楷體" w:hint="eastAsia"/>
          <w:color w:val="000000"/>
          <w:sz w:val="22"/>
        </w:rPr>
        <w:t>商學院內</w:t>
      </w:r>
      <w:r w:rsidRPr="006D4903">
        <w:rPr>
          <w:rFonts w:ascii="標楷體" w:eastAsia="標楷體" w:hAnsi="標楷體"/>
          <w:color w:val="000000"/>
          <w:sz w:val="22"/>
        </w:rPr>
        <w:t>他所（含國內、外）學分數：</w:t>
      </w:r>
      <w:r w:rsidRPr="006D4903">
        <w:rPr>
          <w:rFonts w:ascii="標楷體" w:eastAsia="標楷體" w:hAnsi="標楷體" w:hint="eastAsia"/>
          <w:color w:val="000000"/>
          <w:sz w:val="22"/>
        </w:rPr>
        <w:t>8</w:t>
      </w:r>
      <w:r w:rsidRPr="006D4903">
        <w:rPr>
          <w:rFonts w:ascii="標楷體" w:eastAsia="標楷體" w:hAnsi="標楷體"/>
          <w:color w:val="000000"/>
          <w:sz w:val="22"/>
        </w:rPr>
        <w:t>學分</w:t>
      </w:r>
    </w:p>
    <w:p w:rsidR="00CE467D" w:rsidRPr="006D4903" w:rsidRDefault="00CE467D" w:rsidP="00CE467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6D4903">
        <w:rPr>
          <w:rFonts w:ascii="標楷體" w:eastAsia="標楷體" w:hAnsi="標楷體"/>
          <w:color w:val="000000"/>
          <w:sz w:val="22"/>
        </w:rPr>
        <w:t>六、必修科目</w:t>
      </w:r>
      <w:r w:rsidRPr="006D4903">
        <w:rPr>
          <w:rFonts w:ascii="標楷體" w:eastAsia="標楷體" w:hAnsi="標楷體" w:hint="eastAsia"/>
          <w:color w:val="000000"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355"/>
        <w:gridCol w:w="906"/>
        <w:gridCol w:w="880"/>
        <w:gridCol w:w="3026"/>
      </w:tblGrid>
      <w:tr w:rsidR="00CE467D" w:rsidRPr="006D4903" w:rsidTr="00F6624B">
        <w:trPr>
          <w:jc w:val="center"/>
        </w:trPr>
        <w:tc>
          <w:tcPr>
            <w:tcW w:w="1129" w:type="dxa"/>
            <w:shd w:val="clear" w:color="auto" w:fill="D6E3BC"/>
            <w:vAlign w:val="center"/>
          </w:tcPr>
          <w:p w:rsidR="00CE467D" w:rsidRPr="006D4903" w:rsidRDefault="00CE467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2355" w:type="dxa"/>
            <w:shd w:val="clear" w:color="auto" w:fill="D9D9D9"/>
            <w:vAlign w:val="center"/>
          </w:tcPr>
          <w:p w:rsidR="00CE467D" w:rsidRPr="006D4903" w:rsidRDefault="00CE467D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06" w:type="dxa"/>
            <w:shd w:val="clear" w:color="auto" w:fill="D9D9D9"/>
            <w:vAlign w:val="center"/>
          </w:tcPr>
          <w:p w:rsidR="00CE467D" w:rsidRPr="006D4903" w:rsidRDefault="00CE467D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CE467D" w:rsidRPr="006D4903" w:rsidRDefault="00CE467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026" w:type="dxa"/>
            <w:shd w:val="clear" w:color="auto" w:fill="D9D9D9"/>
            <w:vAlign w:val="center"/>
          </w:tcPr>
          <w:p w:rsidR="00CE467D" w:rsidRPr="006D4903" w:rsidRDefault="00CE467D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CE467D" w:rsidRPr="006D4903" w:rsidTr="00F6624B">
        <w:trPr>
          <w:jc w:val="center"/>
        </w:trPr>
        <w:tc>
          <w:tcPr>
            <w:tcW w:w="1129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0125</w:t>
            </w:r>
          </w:p>
        </w:tc>
        <w:tc>
          <w:tcPr>
            <w:tcW w:w="2355" w:type="dxa"/>
            <w:vAlign w:val="center"/>
          </w:tcPr>
          <w:p w:rsidR="00CE467D" w:rsidRPr="006D4903" w:rsidRDefault="00CE467D" w:rsidP="00F6624B">
            <w:pPr>
              <w:spacing w:line="300" w:lineRule="auto"/>
              <w:rPr>
                <w:rFonts w:ascii="標楷體" w:eastAsia="標楷體"/>
                <w:sz w:val="22"/>
                <w:szCs w:val="22"/>
              </w:rPr>
            </w:pPr>
            <w:r w:rsidRPr="006D4903">
              <w:rPr>
                <w:rFonts w:ascii="標楷體" w:eastAsia="標楷體" w:hAnsi="標楷體" w:hint="eastAsia"/>
                <w:noProof/>
                <w:color w:val="000000"/>
                <w:sz w:val="22"/>
              </w:rPr>
              <w:drawing>
                <wp:anchor distT="0" distB="0" distL="114300" distR="114300" simplePos="0" relativeHeight="251665408" behindDoc="1" locked="0" layoutInCell="0" allowOverlap="1" wp14:anchorId="3C486BA6" wp14:editId="41569C4A">
                  <wp:simplePos x="0" y="0"/>
                  <wp:positionH relativeFrom="margin">
                    <wp:posOffset>231775</wp:posOffset>
                  </wp:positionH>
                  <wp:positionV relativeFrom="margin">
                    <wp:posOffset>10160</wp:posOffset>
                  </wp:positionV>
                  <wp:extent cx="2785110" cy="2733675"/>
                  <wp:effectExtent l="0" t="0" r="0" b="9525"/>
                  <wp:wrapNone/>
                  <wp:docPr id="119" name="WordPictureWatermark318012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4903">
              <w:rPr>
                <w:rFonts w:ascii="標楷體" w:eastAsia="標楷體" w:hint="eastAsia"/>
                <w:sz w:val="22"/>
                <w:szCs w:val="22"/>
              </w:rPr>
              <w:t>研究方法</w:t>
            </w:r>
          </w:p>
        </w:tc>
        <w:tc>
          <w:tcPr>
            <w:tcW w:w="906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490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880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490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026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CE467D" w:rsidRPr="006D4903" w:rsidTr="00F6624B">
        <w:trPr>
          <w:jc w:val="center"/>
        </w:trPr>
        <w:tc>
          <w:tcPr>
            <w:tcW w:w="1129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0345</w:t>
            </w:r>
          </w:p>
        </w:tc>
        <w:tc>
          <w:tcPr>
            <w:tcW w:w="2355" w:type="dxa"/>
            <w:vAlign w:val="center"/>
          </w:tcPr>
          <w:p w:rsidR="00CE467D" w:rsidRPr="006D4903" w:rsidRDefault="00CE467D" w:rsidP="00F6624B">
            <w:pPr>
              <w:spacing w:line="300" w:lineRule="auto"/>
              <w:rPr>
                <w:rFonts w:ascii="標楷體" w:eastAsia="標楷體"/>
                <w:sz w:val="22"/>
                <w:szCs w:val="22"/>
              </w:rPr>
            </w:pPr>
            <w:r w:rsidRPr="006D4903">
              <w:rPr>
                <w:rFonts w:ascii="標楷體" w:eastAsia="標楷體" w:hint="eastAsia"/>
                <w:sz w:val="22"/>
                <w:szCs w:val="22"/>
              </w:rPr>
              <w:t>多變量分析</w:t>
            </w:r>
          </w:p>
        </w:tc>
        <w:tc>
          <w:tcPr>
            <w:tcW w:w="906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490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:rsidR="00CE467D" w:rsidRPr="006D4903" w:rsidRDefault="00CE467D" w:rsidP="00F6624B">
            <w:pPr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6D4903">
              <w:rPr>
                <w:rFonts w:ascii="標楷體" w:eastAsia="標楷體" w:hAnsi="標楷體" w:hint="eastAsia"/>
                <w:sz w:val="22"/>
                <w:szCs w:val="22"/>
              </w:rPr>
              <w:t xml:space="preserve">  2</w:t>
            </w:r>
          </w:p>
        </w:tc>
        <w:tc>
          <w:tcPr>
            <w:tcW w:w="3026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CE467D" w:rsidRPr="006D4903" w:rsidTr="00F6624B">
        <w:trPr>
          <w:jc w:val="center"/>
        </w:trPr>
        <w:tc>
          <w:tcPr>
            <w:tcW w:w="1129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D137</w:t>
            </w:r>
          </w:p>
        </w:tc>
        <w:tc>
          <w:tcPr>
            <w:tcW w:w="2355" w:type="dxa"/>
            <w:vAlign w:val="center"/>
          </w:tcPr>
          <w:p w:rsidR="00CE467D" w:rsidRPr="006D4903" w:rsidRDefault="00CE467D" w:rsidP="00F6624B">
            <w:pPr>
              <w:spacing w:line="300" w:lineRule="auto"/>
              <w:rPr>
                <w:rFonts w:ascii="標楷體" w:eastAsia="標楷體"/>
                <w:sz w:val="22"/>
                <w:szCs w:val="22"/>
              </w:rPr>
            </w:pPr>
            <w:r w:rsidRPr="006D4903">
              <w:rPr>
                <w:rFonts w:ascii="標楷體" w:eastAsia="標楷體" w:hint="eastAsia"/>
                <w:sz w:val="22"/>
                <w:szCs w:val="22"/>
              </w:rPr>
              <w:t>時間數列分析</w:t>
            </w:r>
          </w:p>
        </w:tc>
        <w:tc>
          <w:tcPr>
            <w:tcW w:w="906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490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:rsidR="00CE467D" w:rsidRPr="006D4903" w:rsidRDefault="00CE467D" w:rsidP="00F6624B">
            <w:pPr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6D4903">
              <w:rPr>
                <w:rFonts w:ascii="標楷體" w:eastAsia="標楷體" w:hAnsi="標楷體" w:hint="eastAsia"/>
                <w:sz w:val="22"/>
                <w:szCs w:val="22"/>
              </w:rPr>
              <w:t xml:space="preserve">  2</w:t>
            </w:r>
          </w:p>
        </w:tc>
        <w:tc>
          <w:tcPr>
            <w:tcW w:w="3026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CE467D" w:rsidRPr="006D4903" w:rsidTr="00F6624B">
        <w:trPr>
          <w:jc w:val="center"/>
        </w:trPr>
        <w:tc>
          <w:tcPr>
            <w:tcW w:w="1129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3094</w:t>
            </w:r>
          </w:p>
        </w:tc>
        <w:tc>
          <w:tcPr>
            <w:tcW w:w="2355" w:type="dxa"/>
            <w:vAlign w:val="center"/>
          </w:tcPr>
          <w:p w:rsidR="00CE467D" w:rsidRPr="006D4903" w:rsidRDefault="00CE467D" w:rsidP="00F6624B">
            <w:pPr>
              <w:spacing w:line="300" w:lineRule="auto"/>
              <w:rPr>
                <w:rFonts w:ascii="標楷體" w:eastAsia="標楷體"/>
                <w:sz w:val="22"/>
                <w:szCs w:val="22"/>
              </w:rPr>
            </w:pPr>
            <w:r w:rsidRPr="006D4903">
              <w:rPr>
                <w:rFonts w:ascii="標楷體" w:eastAsia="標楷體" w:hint="eastAsia"/>
                <w:sz w:val="22"/>
                <w:szCs w:val="22"/>
              </w:rPr>
              <w:t>國際貿易理論</w:t>
            </w:r>
          </w:p>
        </w:tc>
        <w:tc>
          <w:tcPr>
            <w:tcW w:w="906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490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880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490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026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CE467D" w:rsidRPr="006D4903" w:rsidTr="00F6624B">
        <w:trPr>
          <w:jc w:val="center"/>
        </w:trPr>
        <w:tc>
          <w:tcPr>
            <w:tcW w:w="1129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E367</w:t>
            </w:r>
          </w:p>
        </w:tc>
        <w:tc>
          <w:tcPr>
            <w:tcW w:w="2355" w:type="dxa"/>
            <w:vAlign w:val="center"/>
          </w:tcPr>
          <w:p w:rsidR="00CE467D" w:rsidRPr="006D4903" w:rsidRDefault="00CE467D" w:rsidP="00F6624B">
            <w:pPr>
              <w:spacing w:line="300" w:lineRule="auto"/>
              <w:rPr>
                <w:rFonts w:ascii="標楷體" w:eastAsia="標楷體"/>
                <w:sz w:val="22"/>
                <w:szCs w:val="22"/>
              </w:rPr>
            </w:pPr>
            <w:r w:rsidRPr="006D4903">
              <w:rPr>
                <w:rFonts w:ascii="標楷體" w:eastAsia="標楷體" w:hint="eastAsia"/>
                <w:sz w:val="22"/>
                <w:szCs w:val="22"/>
              </w:rPr>
              <w:t>國際行銷理論</w:t>
            </w:r>
          </w:p>
        </w:tc>
        <w:tc>
          <w:tcPr>
            <w:tcW w:w="906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490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880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490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026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CE467D" w:rsidRPr="006D4903" w:rsidTr="00F6624B">
        <w:trPr>
          <w:jc w:val="center"/>
        </w:trPr>
        <w:tc>
          <w:tcPr>
            <w:tcW w:w="1129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E368</w:t>
            </w:r>
          </w:p>
        </w:tc>
        <w:tc>
          <w:tcPr>
            <w:tcW w:w="2355" w:type="dxa"/>
            <w:vAlign w:val="center"/>
          </w:tcPr>
          <w:p w:rsidR="00CE467D" w:rsidRPr="006D4903" w:rsidRDefault="00CE467D" w:rsidP="00F6624B">
            <w:pPr>
              <w:spacing w:line="300" w:lineRule="auto"/>
              <w:rPr>
                <w:rFonts w:ascii="標楷體" w:eastAsia="標楷體"/>
                <w:sz w:val="22"/>
                <w:szCs w:val="22"/>
              </w:rPr>
            </w:pPr>
            <w:r w:rsidRPr="006D4903">
              <w:rPr>
                <w:rFonts w:ascii="標楷體" w:eastAsia="標楷體" w:hint="eastAsia"/>
                <w:sz w:val="22"/>
                <w:szCs w:val="22"/>
              </w:rPr>
              <w:t>國際金融理論</w:t>
            </w:r>
          </w:p>
        </w:tc>
        <w:tc>
          <w:tcPr>
            <w:tcW w:w="906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490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880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490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026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CE467D" w:rsidRPr="006D4903" w:rsidTr="00F6624B">
        <w:trPr>
          <w:jc w:val="center"/>
        </w:trPr>
        <w:tc>
          <w:tcPr>
            <w:tcW w:w="1129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2"/>
              </w:rPr>
            </w:pPr>
            <w:r w:rsidRPr="006D4903">
              <w:rPr>
                <w:rFonts w:ascii="標楷體" w:eastAsia="標楷體" w:hAnsi="標楷體" w:hint="eastAsia"/>
                <w:sz w:val="22"/>
              </w:rPr>
              <w:t>F878</w:t>
            </w:r>
          </w:p>
        </w:tc>
        <w:tc>
          <w:tcPr>
            <w:tcW w:w="2355" w:type="dxa"/>
            <w:vAlign w:val="center"/>
          </w:tcPr>
          <w:p w:rsidR="00CE467D" w:rsidRPr="006D4903" w:rsidRDefault="00CE467D" w:rsidP="00F6624B">
            <w:pPr>
              <w:spacing w:line="300" w:lineRule="auto"/>
              <w:rPr>
                <w:rFonts w:ascii="標楷體" w:eastAsia="標楷體"/>
                <w:sz w:val="22"/>
                <w:szCs w:val="22"/>
              </w:rPr>
            </w:pPr>
            <w:r w:rsidRPr="006D4903">
              <w:rPr>
                <w:rFonts w:ascii="標楷體" w:eastAsia="標楷體" w:hint="eastAsia"/>
                <w:sz w:val="22"/>
                <w:szCs w:val="22"/>
              </w:rPr>
              <w:t>經營倫理研討</w:t>
            </w:r>
          </w:p>
        </w:tc>
        <w:tc>
          <w:tcPr>
            <w:tcW w:w="906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490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490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026" w:type="dxa"/>
            <w:vAlign w:val="center"/>
          </w:tcPr>
          <w:p w:rsidR="00CE467D" w:rsidRPr="006D4903" w:rsidRDefault="00CE467D" w:rsidP="00F6624B">
            <w:pPr>
              <w:spacing w:line="300" w:lineRule="auto"/>
              <w:rPr>
                <w:rFonts w:ascii="標楷體" w:eastAsia="標楷體"/>
                <w:sz w:val="22"/>
                <w:szCs w:val="22"/>
              </w:rPr>
            </w:pPr>
            <w:r w:rsidRPr="006D4903">
              <w:rPr>
                <w:rFonts w:ascii="標楷體" w:eastAsia="標楷體" w:hint="eastAsia"/>
                <w:sz w:val="22"/>
                <w:szCs w:val="22"/>
              </w:rPr>
              <w:t xml:space="preserve">         (院共同必修)</w:t>
            </w:r>
          </w:p>
        </w:tc>
      </w:tr>
      <w:tr w:rsidR="00CE467D" w:rsidRPr="006D4903" w:rsidTr="00F6624B">
        <w:trPr>
          <w:jc w:val="center"/>
        </w:trPr>
        <w:tc>
          <w:tcPr>
            <w:tcW w:w="1129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E632</w:t>
            </w:r>
          </w:p>
        </w:tc>
        <w:tc>
          <w:tcPr>
            <w:tcW w:w="2355" w:type="dxa"/>
            <w:vAlign w:val="center"/>
          </w:tcPr>
          <w:p w:rsidR="00CE467D" w:rsidRPr="006D4903" w:rsidRDefault="00CE467D" w:rsidP="00F6624B">
            <w:pPr>
              <w:spacing w:line="30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6D4903">
              <w:rPr>
                <w:rFonts w:ascii="標楷體" w:eastAsia="標楷體" w:hint="eastAsia"/>
                <w:color w:val="000000"/>
                <w:sz w:val="22"/>
                <w:szCs w:val="22"/>
              </w:rPr>
              <w:t>碩</w:t>
            </w:r>
            <w:r w:rsidRPr="006D490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6D4903">
              <w:rPr>
                <w:rFonts w:ascii="標楷體" w:eastAsia="標楷體" w:hint="eastAsia"/>
                <w:color w:val="000000"/>
                <w:sz w:val="22"/>
                <w:szCs w:val="22"/>
              </w:rPr>
              <w:t>國際企業管理</w:t>
            </w:r>
          </w:p>
        </w:tc>
        <w:tc>
          <w:tcPr>
            <w:tcW w:w="906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26" w:type="dxa"/>
            <w:vAlign w:val="center"/>
          </w:tcPr>
          <w:p w:rsidR="00CE467D" w:rsidRPr="006D4903" w:rsidRDefault="00CE467D" w:rsidP="00F6624B">
            <w:pPr>
              <w:spacing w:line="30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6D4903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         (院共同必修)</w:t>
            </w:r>
          </w:p>
        </w:tc>
      </w:tr>
      <w:tr w:rsidR="00CE467D" w:rsidRPr="006D4903" w:rsidTr="00F6624B">
        <w:trPr>
          <w:jc w:val="center"/>
        </w:trPr>
        <w:tc>
          <w:tcPr>
            <w:tcW w:w="1129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55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       計</w:t>
            </w:r>
          </w:p>
        </w:tc>
        <w:tc>
          <w:tcPr>
            <w:tcW w:w="906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4903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880" w:type="dxa"/>
            <w:vAlign w:val="center"/>
          </w:tcPr>
          <w:p w:rsidR="00CE467D" w:rsidRPr="006D4903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4903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3026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rPr>
                <w:rFonts w:ascii="Myriad Web" w:eastAsia="華康中圓體" w:hAnsi="Myriad Web"/>
                <w:sz w:val="22"/>
                <w:szCs w:val="22"/>
              </w:rPr>
            </w:pPr>
          </w:p>
        </w:tc>
      </w:tr>
    </w:tbl>
    <w:p w:rsidR="00CE467D" w:rsidRPr="006D4903" w:rsidRDefault="00CE467D" w:rsidP="00CE467D">
      <w:pPr>
        <w:snapToGrid w:val="0"/>
        <w:spacing w:line="300" w:lineRule="auto"/>
        <w:ind w:leftChars="12" w:left="476" w:rightChars="58" w:right="139" w:hangingChars="203" w:hanging="447"/>
        <w:rPr>
          <w:rFonts w:ascii="標楷體" w:eastAsia="標楷體" w:hAnsi="標楷體"/>
          <w:color w:val="000000"/>
          <w:sz w:val="22"/>
        </w:rPr>
      </w:pPr>
      <w:r w:rsidRPr="006D4903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</w:t>
      </w:r>
      <w:r w:rsidRPr="006D4903">
        <w:rPr>
          <w:rFonts w:ascii="標楷體" w:eastAsia="標楷體" w:hAnsi="標楷體" w:hint="eastAsia"/>
          <w:color w:val="000000"/>
          <w:sz w:val="22"/>
        </w:rPr>
        <w:t>，</w:t>
      </w:r>
      <w:r w:rsidRPr="006D4903">
        <w:rPr>
          <w:rFonts w:ascii="標楷體" w:eastAsia="標楷體" w:hAnsi="標楷體" w:cs="新細明體" w:hint="eastAsia"/>
          <w:kern w:val="0"/>
          <w:sz w:val="22"/>
          <w:szCs w:val="22"/>
        </w:rPr>
        <w:t>曾修過基礎學科者，入學後得予免補修</w:t>
      </w:r>
      <w:r w:rsidRPr="006D4903">
        <w:rPr>
          <w:rFonts w:ascii="標楷體" w:eastAsia="標楷體" w:hAnsi="標楷體"/>
          <w:color w:val="000000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533"/>
        <w:gridCol w:w="992"/>
        <w:gridCol w:w="992"/>
        <w:gridCol w:w="3765"/>
      </w:tblGrid>
      <w:tr w:rsidR="00CE467D" w:rsidRPr="006D4903" w:rsidTr="00F6624B">
        <w:trPr>
          <w:trHeight w:val="284"/>
          <w:jc w:val="center"/>
        </w:trPr>
        <w:tc>
          <w:tcPr>
            <w:tcW w:w="1014" w:type="dxa"/>
            <w:shd w:val="clear" w:color="auto" w:fill="D9D9D9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33" w:type="dxa"/>
            <w:shd w:val="clear" w:color="auto" w:fill="D9D9D9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765" w:type="dxa"/>
            <w:shd w:val="clear" w:color="auto" w:fill="D9D9D9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CE467D" w:rsidRPr="006D4903" w:rsidTr="00F6624B">
        <w:trPr>
          <w:trHeight w:val="284"/>
          <w:jc w:val="center"/>
        </w:trPr>
        <w:tc>
          <w:tcPr>
            <w:tcW w:w="1014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1533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經濟學</w:t>
            </w:r>
          </w:p>
        </w:tc>
        <w:tc>
          <w:tcPr>
            <w:tcW w:w="992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3765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經濟學得以相關科目抵免。</w:t>
            </w:r>
          </w:p>
        </w:tc>
      </w:tr>
      <w:tr w:rsidR="00CE467D" w:rsidRPr="006D4903" w:rsidTr="00F6624B">
        <w:trPr>
          <w:trHeight w:val="284"/>
          <w:jc w:val="center"/>
        </w:trPr>
        <w:tc>
          <w:tcPr>
            <w:tcW w:w="1014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1533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統計學</w:t>
            </w:r>
          </w:p>
        </w:tc>
        <w:tc>
          <w:tcPr>
            <w:tcW w:w="992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765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統計學得以相關科目抵免。</w:t>
            </w:r>
          </w:p>
        </w:tc>
      </w:tr>
      <w:tr w:rsidR="00CE467D" w:rsidRPr="006D4903" w:rsidTr="00F6624B">
        <w:trPr>
          <w:trHeight w:val="674"/>
          <w:jc w:val="center"/>
        </w:trPr>
        <w:tc>
          <w:tcPr>
            <w:tcW w:w="1014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1533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國貿實務</w:t>
            </w:r>
          </w:p>
        </w:tc>
        <w:tc>
          <w:tcPr>
            <w:tcW w:w="992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/>
                <w:color w:val="000000"/>
                <w:sz w:val="22"/>
              </w:rPr>
              <w:t>3</w:t>
            </w:r>
          </w:p>
        </w:tc>
        <w:tc>
          <w:tcPr>
            <w:tcW w:w="3765" w:type="dxa"/>
            <w:vAlign w:val="center"/>
          </w:tcPr>
          <w:p w:rsidR="00CE467D" w:rsidRPr="006D4903" w:rsidRDefault="00CE467D" w:rsidP="00F6624B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bCs/>
                <w:color w:val="000000"/>
                <w:kern w:val="24"/>
                <w:sz w:val="20"/>
              </w:rPr>
              <w:t>國際貿易實務、行銷學、兩岸經貿市場分析，三擇一得以認抵國貿實務學分</w:t>
            </w:r>
          </w:p>
        </w:tc>
      </w:tr>
      <w:tr w:rsidR="00CE467D" w:rsidRPr="006D4903" w:rsidTr="00F6624B">
        <w:trPr>
          <w:trHeight w:val="284"/>
          <w:jc w:val="center"/>
        </w:trPr>
        <w:tc>
          <w:tcPr>
            <w:tcW w:w="1014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33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合       計</w:t>
            </w:r>
          </w:p>
        </w:tc>
        <w:tc>
          <w:tcPr>
            <w:tcW w:w="992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12</w:t>
            </w:r>
          </w:p>
        </w:tc>
        <w:tc>
          <w:tcPr>
            <w:tcW w:w="3765" w:type="dxa"/>
            <w:vAlign w:val="center"/>
          </w:tcPr>
          <w:p w:rsidR="00CE467D" w:rsidRPr="006D4903" w:rsidRDefault="00CE467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6D4903">
              <w:rPr>
                <w:rFonts w:ascii="標楷體" w:eastAsia="標楷體" w:hAnsi="標楷體" w:hint="eastAsia"/>
                <w:color w:val="000000"/>
                <w:sz w:val="22"/>
              </w:rPr>
              <w:t>抵免之科目須修習及格(60分以上)方准抵免。</w:t>
            </w:r>
          </w:p>
        </w:tc>
      </w:tr>
    </w:tbl>
    <w:p w:rsidR="00CE467D" w:rsidRPr="006D4903" w:rsidRDefault="00CE467D" w:rsidP="00CE467D">
      <w:pPr>
        <w:snapToGrid w:val="0"/>
        <w:spacing w:beforeLines="15" w:before="54" w:afterLines="15" w:after="54"/>
        <w:rPr>
          <w:rFonts w:ascii="標楷體" w:eastAsia="標楷體" w:hAnsi="標楷體"/>
          <w:color w:val="000000"/>
          <w:sz w:val="22"/>
        </w:rPr>
      </w:pPr>
      <w:r w:rsidRPr="006D4903">
        <w:rPr>
          <w:rFonts w:ascii="標楷體" w:eastAsia="標楷體" w:hAnsi="標楷體" w:hint="eastAsia"/>
          <w:color w:val="000000"/>
          <w:sz w:val="22"/>
        </w:rPr>
        <w:t>八</w:t>
      </w:r>
      <w:r w:rsidRPr="006D4903">
        <w:rPr>
          <w:rFonts w:ascii="標楷體" w:eastAsia="標楷體" w:hAnsi="標楷體"/>
          <w:color w:val="000000"/>
          <w:sz w:val="22"/>
        </w:rPr>
        <w:t>、</w:t>
      </w:r>
      <w:r w:rsidRPr="006D4903">
        <w:rPr>
          <w:rFonts w:ascii="標楷體" w:eastAsia="標楷體" w:hAnsi="標楷體" w:hint="eastAsia"/>
          <w:color w:val="000000"/>
          <w:sz w:val="22"/>
        </w:rPr>
        <w:t>申請</w:t>
      </w:r>
      <w:r w:rsidRPr="006D4903">
        <w:rPr>
          <w:rFonts w:ascii="標楷體" w:eastAsia="標楷體" w:hAnsi="標楷體"/>
          <w:color w:val="000000"/>
          <w:sz w:val="22"/>
        </w:rPr>
        <w:t>學位論文考試</w:t>
      </w:r>
      <w:r w:rsidRPr="006D4903">
        <w:rPr>
          <w:rFonts w:ascii="標楷體" w:eastAsia="標楷體" w:hAnsi="標楷體" w:hint="eastAsia"/>
          <w:color w:val="000000"/>
          <w:sz w:val="22"/>
        </w:rPr>
        <w:t>規定</w:t>
      </w:r>
    </w:p>
    <w:p w:rsidR="00CE467D" w:rsidRPr="006D4903" w:rsidRDefault="00CE467D" w:rsidP="00CE467D">
      <w:pPr>
        <w:spacing w:line="380" w:lineRule="exact"/>
        <w:ind w:leftChars="140" w:left="670" w:hangingChars="152" w:hanging="334"/>
        <w:rPr>
          <w:rFonts w:ascii="標楷體" w:eastAsia="標楷體"/>
          <w:sz w:val="22"/>
          <w:szCs w:val="22"/>
        </w:rPr>
      </w:pPr>
      <w:r w:rsidRPr="006D4903">
        <w:rPr>
          <w:rFonts w:ascii="標楷體" w:eastAsia="標楷體"/>
          <w:sz w:val="22"/>
          <w:szCs w:val="22"/>
        </w:rPr>
        <w:t>1.依本校「博碩士班學位論文考試辦法」辦理。</w:t>
      </w:r>
    </w:p>
    <w:p w:rsidR="00CE467D" w:rsidRPr="006D4903" w:rsidRDefault="00CE467D" w:rsidP="00CE467D">
      <w:pPr>
        <w:spacing w:line="280" w:lineRule="exact"/>
        <w:ind w:leftChars="140" w:left="574" w:hangingChars="108" w:hanging="238"/>
        <w:rPr>
          <w:rFonts w:ascii="標楷體" w:eastAsia="標楷體"/>
          <w:sz w:val="22"/>
          <w:szCs w:val="22"/>
        </w:rPr>
      </w:pPr>
      <w:r w:rsidRPr="006D4903">
        <w:rPr>
          <w:rFonts w:ascii="標楷體" w:eastAsia="標楷體"/>
          <w:sz w:val="22"/>
          <w:szCs w:val="22"/>
        </w:rPr>
        <w:t>2.</w:t>
      </w:r>
      <w:r w:rsidRPr="006D4903">
        <w:rPr>
          <w:rFonts w:ascii="標楷體" w:eastAsia="標楷體" w:hint="eastAsia"/>
          <w:b/>
          <w:sz w:val="22"/>
          <w:szCs w:val="22"/>
          <w:u w:val="single"/>
        </w:rPr>
        <w:t>畢業修業規定</w:t>
      </w:r>
    </w:p>
    <w:p w:rsidR="00CE467D" w:rsidRPr="006D4903" w:rsidRDefault="00CE467D" w:rsidP="00CE467D">
      <w:pPr>
        <w:widowControl/>
        <w:spacing w:line="280" w:lineRule="exact"/>
        <w:ind w:firstLineChars="259" w:firstLine="518"/>
        <w:rPr>
          <w:rFonts w:ascii="新細明體" w:eastAsia="新細明體" w:hAnsi="新細明體" w:cs="新細明體"/>
          <w:kern w:val="0"/>
          <w:sz w:val="20"/>
        </w:rPr>
      </w:pPr>
      <w:r w:rsidRPr="006D4903">
        <w:rPr>
          <w:rFonts w:ascii="標楷體" w:eastAsia="標楷體" w:hAnsi="標楷體" w:hint="eastAsia"/>
          <w:bCs/>
          <w:color w:val="000000"/>
          <w:kern w:val="24"/>
          <w:sz w:val="20"/>
        </w:rPr>
        <w:t>（1）</w:t>
      </w:r>
      <w:r w:rsidRPr="006D4903">
        <w:rPr>
          <w:rFonts w:ascii="Times New Roman" w:eastAsia="標楷體" w:hAnsi="標楷體" w:hint="eastAsia"/>
          <w:b/>
          <w:bCs/>
          <w:color w:val="000000"/>
          <w:kern w:val="24"/>
          <w:sz w:val="20"/>
          <w:u w:val="single"/>
        </w:rPr>
        <w:t>碩士班專業必修</w:t>
      </w:r>
      <w:r w:rsidRPr="006D4903">
        <w:rPr>
          <w:rFonts w:ascii="Times New Roman" w:eastAsia="標楷體" w:hAnsi="Times New Roman"/>
          <w:b/>
          <w:bCs/>
          <w:color w:val="000000"/>
          <w:kern w:val="24"/>
          <w:sz w:val="20"/>
          <w:u w:val="single"/>
        </w:rPr>
        <w:t>21</w:t>
      </w:r>
      <w:r w:rsidRPr="006D4903">
        <w:rPr>
          <w:rFonts w:ascii="Times New Roman" w:eastAsia="標楷體" w:hAnsi="標楷體" w:hint="eastAsia"/>
          <w:b/>
          <w:bCs/>
          <w:color w:val="000000"/>
          <w:kern w:val="24"/>
          <w:sz w:val="20"/>
          <w:u w:val="single"/>
        </w:rPr>
        <w:t>學分</w:t>
      </w:r>
      <w:r w:rsidRPr="006D4903">
        <w:rPr>
          <w:rFonts w:ascii="Times New Roman" w:eastAsia="標楷體" w:hAnsi="Times New Roman"/>
          <w:b/>
          <w:bCs/>
          <w:color w:val="000000"/>
          <w:kern w:val="24"/>
          <w:sz w:val="20"/>
          <w:u w:val="single"/>
        </w:rPr>
        <w:t>(</w:t>
      </w:r>
      <w:r w:rsidRPr="006D4903">
        <w:rPr>
          <w:rFonts w:ascii="Times New Roman" w:eastAsia="標楷體" w:hAnsi="標楷體" w:hint="eastAsia"/>
          <w:b/>
          <w:bCs/>
          <w:color w:val="000000"/>
          <w:kern w:val="24"/>
          <w:sz w:val="20"/>
          <w:u w:val="single"/>
        </w:rPr>
        <w:t>含院共同必修</w:t>
      </w:r>
      <w:r w:rsidRPr="006D4903">
        <w:rPr>
          <w:rFonts w:ascii="Times New Roman" w:eastAsia="標楷體" w:hAnsi="Times New Roman"/>
          <w:b/>
          <w:bCs/>
          <w:color w:val="000000"/>
          <w:kern w:val="24"/>
          <w:sz w:val="20"/>
          <w:u w:val="single"/>
        </w:rPr>
        <w:t>5</w:t>
      </w:r>
      <w:r w:rsidRPr="006D4903">
        <w:rPr>
          <w:rFonts w:ascii="Times New Roman" w:eastAsia="標楷體" w:hAnsi="標楷體" w:hint="eastAsia"/>
          <w:b/>
          <w:bCs/>
          <w:color w:val="000000"/>
          <w:kern w:val="24"/>
          <w:sz w:val="20"/>
          <w:u w:val="single"/>
        </w:rPr>
        <w:t>學分</w:t>
      </w:r>
      <w:r w:rsidRPr="006D4903">
        <w:rPr>
          <w:rFonts w:ascii="Times New Roman" w:eastAsia="標楷體" w:hAnsi="Times New Roman"/>
          <w:b/>
          <w:bCs/>
          <w:color w:val="000000"/>
          <w:kern w:val="24"/>
          <w:sz w:val="20"/>
          <w:u w:val="single"/>
        </w:rPr>
        <w:t>)</w:t>
      </w:r>
      <w:r w:rsidRPr="006D4903">
        <w:rPr>
          <w:rFonts w:ascii="Times New Roman" w:eastAsia="標楷體" w:hAnsi="標楷體" w:hint="eastAsia"/>
          <w:b/>
          <w:bCs/>
          <w:color w:val="000000"/>
          <w:kern w:val="24"/>
          <w:sz w:val="20"/>
          <w:u w:val="single"/>
        </w:rPr>
        <w:t>、選修</w:t>
      </w:r>
      <w:r w:rsidRPr="006D4903">
        <w:rPr>
          <w:rFonts w:ascii="Times New Roman" w:eastAsia="標楷體" w:hAnsi="Times New Roman"/>
          <w:b/>
          <w:bCs/>
          <w:color w:val="000000"/>
          <w:kern w:val="24"/>
          <w:sz w:val="20"/>
          <w:u w:val="single"/>
        </w:rPr>
        <w:t>15</w:t>
      </w:r>
      <w:r w:rsidRPr="006D4903">
        <w:rPr>
          <w:rFonts w:ascii="Times New Roman" w:eastAsia="標楷體" w:hAnsi="標楷體" w:hint="eastAsia"/>
          <w:b/>
          <w:bCs/>
          <w:color w:val="000000"/>
          <w:kern w:val="24"/>
          <w:sz w:val="20"/>
          <w:u w:val="single"/>
        </w:rPr>
        <w:t>學分</w:t>
      </w:r>
      <w:r w:rsidRPr="006D4903">
        <w:rPr>
          <w:rFonts w:ascii="Times New Roman" w:eastAsia="標楷體" w:hAnsi="Times New Roman"/>
          <w:b/>
          <w:bCs/>
          <w:color w:val="000000"/>
          <w:kern w:val="24"/>
          <w:sz w:val="20"/>
          <w:u w:val="single"/>
        </w:rPr>
        <w:t>,</w:t>
      </w:r>
      <w:r w:rsidRPr="006D4903">
        <w:rPr>
          <w:rFonts w:ascii="Times New Roman" w:eastAsia="標楷體" w:hAnsi="標楷體" w:hint="eastAsia"/>
          <w:b/>
          <w:bCs/>
          <w:color w:val="000000"/>
          <w:kern w:val="24"/>
          <w:sz w:val="20"/>
          <w:u w:val="single"/>
        </w:rPr>
        <w:t>畢業總學分</w:t>
      </w:r>
      <w:r w:rsidRPr="006D4903">
        <w:rPr>
          <w:rFonts w:ascii="Times New Roman" w:eastAsia="標楷體" w:hAnsi="Times New Roman"/>
          <w:b/>
          <w:bCs/>
          <w:color w:val="000000"/>
          <w:kern w:val="24"/>
          <w:sz w:val="20"/>
          <w:u w:val="single"/>
        </w:rPr>
        <w:t>36</w:t>
      </w:r>
      <w:r w:rsidRPr="006D4903">
        <w:rPr>
          <w:rFonts w:ascii="Times New Roman" w:eastAsia="標楷體" w:hAnsi="標楷體" w:hint="eastAsia"/>
          <w:b/>
          <w:bCs/>
          <w:color w:val="000000"/>
          <w:kern w:val="24"/>
          <w:sz w:val="20"/>
          <w:u w:val="single"/>
        </w:rPr>
        <w:t>學分。</w:t>
      </w:r>
    </w:p>
    <w:p w:rsidR="00CE467D" w:rsidRPr="006D4903" w:rsidRDefault="00CE467D" w:rsidP="00CE467D">
      <w:pPr>
        <w:widowControl/>
        <w:spacing w:line="280" w:lineRule="exact"/>
        <w:ind w:firstLineChars="259" w:firstLine="518"/>
        <w:rPr>
          <w:rFonts w:ascii="新細明體" w:eastAsia="新細明體" w:hAnsi="新細明體" w:cs="新細明體"/>
          <w:kern w:val="0"/>
          <w:sz w:val="20"/>
        </w:rPr>
      </w:pPr>
      <w:r w:rsidRPr="006D4903">
        <w:rPr>
          <w:rFonts w:ascii="標楷體" w:eastAsia="標楷體" w:hAnsi="標楷體" w:hint="eastAsia"/>
          <w:bCs/>
          <w:color w:val="000000"/>
          <w:kern w:val="24"/>
          <w:sz w:val="20"/>
        </w:rPr>
        <w:t>（2）</w:t>
      </w:r>
      <w:r w:rsidRPr="006D4903">
        <w:rPr>
          <w:rFonts w:ascii="標楷體" w:eastAsia="標楷體" w:hAnsi="標楷體" w:hint="eastAsia"/>
          <w:b/>
          <w:bCs/>
          <w:color w:val="000000"/>
          <w:kern w:val="24"/>
          <w:sz w:val="20"/>
          <w:u w:val="single"/>
        </w:rPr>
        <w:t>「</w:t>
      </w:r>
      <w:r w:rsidRPr="006D4903">
        <w:rPr>
          <w:rFonts w:ascii="Times New Roman" w:eastAsia="標楷體" w:hAnsi="標楷體" w:hint="eastAsia"/>
          <w:b/>
          <w:bCs/>
          <w:color w:val="000000"/>
          <w:kern w:val="24"/>
          <w:sz w:val="20"/>
          <w:u w:val="single"/>
        </w:rPr>
        <w:t>兩大模組課程</w:t>
      </w:r>
      <w:r w:rsidRPr="006D4903">
        <w:rPr>
          <w:rFonts w:ascii="標楷體" w:eastAsia="標楷體" w:hAnsi="標楷體" w:hint="eastAsia"/>
          <w:b/>
          <w:bCs/>
          <w:color w:val="000000"/>
          <w:kern w:val="24"/>
          <w:sz w:val="20"/>
          <w:u w:val="single"/>
        </w:rPr>
        <w:t>」須選取一個主修模組</w:t>
      </w:r>
      <w:r w:rsidRPr="006D4903">
        <w:rPr>
          <w:rFonts w:ascii="Times New Roman" w:eastAsia="標楷體" w:hAnsi="標楷體" w:hint="eastAsia"/>
          <w:b/>
          <w:bCs/>
          <w:color w:val="000000"/>
          <w:kern w:val="24"/>
          <w:sz w:val="20"/>
          <w:u w:val="single"/>
        </w:rPr>
        <w:t>，</w:t>
      </w:r>
      <w:r w:rsidRPr="006D4903">
        <w:rPr>
          <w:rFonts w:ascii="標楷體" w:eastAsia="標楷體" w:hAnsi="標楷體" w:hint="eastAsia"/>
          <w:b/>
          <w:bCs/>
          <w:color w:val="000000"/>
          <w:kern w:val="24"/>
          <w:sz w:val="20"/>
          <w:u w:val="single"/>
        </w:rPr>
        <w:t>該模組至少須修畢</w:t>
      </w:r>
      <w:r w:rsidRPr="006D4903">
        <w:rPr>
          <w:rFonts w:ascii="標楷體" w:eastAsia="標楷體" w:hAnsi="標楷體" w:hint="eastAsia"/>
          <w:b/>
          <w:bCs/>
          <w:kern w:val="24"/>
          <w:sz w:val="20"/>
          <w:u w:val="single"/>
        </w:rPr>
        <w:t>10學</w:t>
      </w:r>
      <w:r w:rsidRPr="006D4903">
        <w:rPr>
          <w:rFonts w:ascii="標楷體" w:eastAsia="標楷體" w:hAnsi="標楷體" w:hint="eastAsia"/>
          <w:b/>
          <w:bCs/>
          <w:color w:val="000000"/>
          <w:kern w:val="24"/>
          <w:sz w:val="20"/>
          <w:u w:val="single"/>
        </w:rPr>
        <w:t>分</w:t>
      </w:r>
      <w:r w:rsidRPr="006D4903">
        <w:rPr>
          <w:rFonts w:ascii="Times New Roman" w:eastAsia="標楷體" w:hAnsi="標楷體" w:hint="eastAsia"/>
          <w:b/>
          <w:bCs/>
          <w:color w:val="000000"/>
          <w:kern w:val="24"/>
          <w:sz w:val="20"/>
          <w:u w:val="single"/>
        </w:rPr>
        <w:t>。</w:t>
      </w:r>
    </w:p>
    <w:p w:rsidR="00CE467D" w:rsidRPr="006D4903" w:rsidRDefault="00CE467D" w:rsidP="00CE467D">
      <w:pPr>
        <w:widowControl/>
        <w:spacing w:line="280" w:lineRule="exact"/>
        <w:ind w:leftChars="210" w:left="980" w:hangingChars="238" w:hanging="476"/>
        <w:rPr>
          <w:rFonts w:ascii="標楷體" w:eastAsia="標楷體" w:hAnsi="標楷體"/>
          <w:bCs/>
          <w:color w:val="000000"/>
          <w:kern w:val="24"/>
          <w:sz w:val="20"/>
        </w:rPr>
      </w:pPr>
      <w:r w:rsidRPr="006D4903">
        <w:rPr>
          <w:rFonts w:ascii="標楷體" w:eastAsia="標楷體" w:hAnsi="標楷體" w:hint="eastAsia"/>
          <w:bCs/>
          <w:color w:val="000000"/>
          <w:kern w:val="24"/>
          <w:sz w:val="20"/>
        </w:rPr>
        <w:t>（3）</w:t>
      </w:r>
      <w:r w:rsidRPr="006D4903">
        <w:rPr>
          <w:rFonts w:ascii="Times New Roman" w:eastAsia="標楷體" w:hAnsi="標楷體" w:hint="eastAsia"/>
          <w:bCs/>
          <w:color w:val="000000"/>
          <w:kern w:val="24"/>
          <w:sz w:val="20"/>
        </w:rPr>
        <w:t>英文檢定規定：</w:t>
      </w:r>
      <w:r w:rsidRPr="006D4903">
        <w:rPr>
          <w:rFonts w:ascii="標楷體" w:eastAsia="標楷體" w:hAnsi="標楷體" w:hint="eastAsia"/>
          <w:bCs/>
          <w:color w:val="000000"/>
          <w:kern w:val="24"/>
          <w:sz w:val="20"/>
        </w:rPr>
        <w:t>須達TOEIC</w:t>
      </w:r>
      <w:r w:rsidRPr="006D4903">
        <w:rPr>
          <w:rFonts w:ascii="華康儷特圓(P)" w:eastAsia="華康儷特圓(P)" w:hAnsi="標楷體" w:hint="eastAsia"/>
          <w:b/>
          <w:bCs/>
          <w:color w:val="000000"/>
          <w:kern w:val="24"/>
          <w:sz w:val="20"/>
          <w:u w:val="single"/>
        </w:rPr>
        <w:t>700分以上</w:t>
      </w:r>
      <w:r w:rsidRPr="006D4903">
        <w:rPr>
          <w:rFonts w:ascii="標楷體" w:eastAsia="標楷體" w:hAnsi="標楷體" w:hint="eastAsia"/>
          <w:bCs/>
          <w:color w:val="000000"/>
          <w:kern w:val="24"/>
          <w:sz w:val="20"/>
        </w:rPr>
        <w:t>或其他相對檢定成績之英檢標準，方可申請畢業。</w:t>
      </w:r>
    </w:p>
    <w:p w:rsidR="00CE467D" w:rsidRPr="006D4903" w:rsidRDefault="00CE467D" w:rsidP="00CE467D">
      <w:pPr>
        <w:widowControl/>
        <w:spacing w:line="280" w:lineRule="exact"/>
        <w:ind w:firstLineChars="259" w:firstLine="518"/>
        <w:rPr>
          <w:rFonts w:ascii="新細明體" w:eastAsia="新細明體" w:hAnsi="新細明體" w:cs="新細明體"/>
          <w:kern w:val="0"/>
          <w:sz w:val="20"/>
        </w:rPr>
      </w:pPr>
      <w:r w:rsidRPr="006D4903">
        <w:rPr>
          <w:rFonts w:ascii="標楷體" w:eastAsia="標楷體" w:hAnsi="標楷體" w:hint="eastAsia"/>
          <w:bCs/>
          <w:color w:val="000000"/>
          <w:kern w:val="24"/>
          <w:sz w:val="20"/>
        </w:rPr>
        <w:t>（4）</w:t>
      </w:r>
      <w:r w:rsidRPr="006D4903">
        <w:rPr>
          <w:rFonts w:ascii="Times New Roman" w:eastAsia="標楷體" w:hAnsi="標楷體" w:cs="新細明體" w:hint="eastAsia"/>
          <w:bCs/>
          <w:color w:val="000000"/>
          <w:kern w:val="24"/>
          <w:sz w:val="22"/>
          <w:szCs w:val="22"/>
        </w:rPr>
        <w:t>其他規定：</w:t>
      </w:r>
      <w:r w:rsidRPr="006D4903">
        <w:rPr>
          <w:rFonts w:ascii="Times New Roman" w:eastAsia="標楷體" w:hAnsi="標楷體" w:hint="eastAsia"/>
          <w:bCs/>
          <w:color w:val="000000"/>
          <w:kern w:val="24"/>
          <w:sz w:val="20"/>
        </w:rPr>
        <w:t>畢業前需</w:t>
      </w:r>
      <w:r w:rsidRPr="006D4903">
        <w:rPr>
          <w:rFonts w:ascii="華康儷特圓(P)" w:eastAsia="華康儷特圓(P)" w:hAnsi="標楷體" w:hint="eastAsia"/>
          <w:b/>
          <w:bCs/>
          <w:color w:val="000000"/>
          <w:kern w:val="24"/>
          <w:sz w:val="20"/>
          <w:u w:val="single"/>
        </w:rPr>
        <w:t>於</w:t>
      </w:r>
      <w:r w:rsidRPr="006D4903">
        <w:rPr>
          <w:rFonts w:ascii="Times New Roman" w:eastAsia="標楷體" w:hAnsi="標楷體" w:hint="eastAsia"/>
          <w:bCs/>
          <w:color w:val="000000"/>
          <w:kern w:val="24"/>
          <w:sz w:val="20"/>
        </w:rPr>
        <w:t>學術期刊或學術研討會發表文章一篇。</w:t>
      </w:r>
    </w:p>
    <w:p w:rsidR="00CE467D" w:rsidRPr="006D4903" w:rsidRDefault="00CE467D" w:rsidP="00CE467D">
      <w:pPr>
        <w:widowControl/>
        <w:spacing w:line="280" w:lineRule="exact"/>
        <w:ind w:firstLineChars="259" w:firstLine="518"/>
        <w:rPr>
          <w:rFonts w:ascii="標楷體" w:eastAsia="標楷體" w:hAnsi="標楷體"/>
          <w:b/>
          <w:bCs/>
          <w:color w:val="000000"/>
          <w:kern w:val="24"/>
          <w:sz w:val="20"/>
          <w:u w:val="single"/>
        </w:rPr>
      </w:pPr>
      <w:r w:rsidRPr="006D4903">
        <w:rPr>
          <w:rFonts w:ascii="標楷體" w:eastAsia="標楷體" w:hAnsi="標楷體" w:hint="eastAsia"/>
          <w:bCs/>
          <w:color w:val="000000"/>
          <w:kern w:val="24"/>
          <w:sz w:val="20"/>
        </w:rPr>
        <w:t>（5）</w:t>
      </w:r>
      <w:r w:rsidRPr="006D4903">
        <w:rPr>
          <w:rFonts w:ascii="Times New Roman" w:eastAsia="標楷體" w:hAnsi="標楷體" w:hint="eastAsia"/>
          <w:b/>
          <w:bCs/>
          <w:color w:val="000000"/>
          <w:kern w:val="24"/>
          <w:sz w:val="20"/>
          <w:u w:val="single"/>
        </w:rPr>
        <w:t>本所學生</w:t>
      </w:r>
      <w:r w:rsidRPr="006D4903">
        <w:rPr>
          <w:rFonts w:ascii="標楷體" w:eastAsia="標楷體" w:hAnsi="標楷體" w:hint="eastAsia"/>
          <w:b/>
          <w:bCs/>
          <w:color w:val="000000"/>
          <w:kern w:val="24"/>
          <w:sz w:val="20"/>
          <w:u w:val="single"/>
        </w:rPr>
        <w:t>至少須參與專題演講或研討會或參訪或實習或校內外競賽六次(含)以上；</w:t>
      </w:r>
      <w:r w:rsidRPr="006D4903">
        <w:rPr>
          <w:rFonts w:ascii="標楷體" w:eastAsia="標楷體" w:hAnsi="標楷體"/>
          <w:b/>
          <w:bCs/>
          <w:color w:val="000000"/>
          <w:kern w:val="24"/>
          <w:sz w:val="20"/>
          <w:u w:val="single"/>
        </w:rPr>
        <w:t xml:space="preserve"> </w:t>
      </w:r>
    </w:p>
    <w:p w:rsidR="00CE467D" w:rsidRPr="006D4903" w:rsidRDefault="00CE467D" w:rsidP="00CE467D">
      <w:pPr>
        <w:widowControl/>
        <w:spacing w:line="280" w:lineRule="exact"/>
        <w:ind w:leftChars="204" w:left="490" w:firstLineChars="259" w:firstLine="519"/>
        <w:rPr>
          <w:rFonts w:ascii="標楷體" w:eastAsia="標楷體" w:hAnsi="標楷體"/>
          <w:b/>
          <w:bCs/>
          <w:color w:val="000000"/>
          <w:kern w:val="24"/>
          <w:sz w:val="20"/>
          <w:u w:val="single"/>
        </w:rPr>
      </w:pPr>
      <w:r w:rsidRPr="006D4903">
        <w:rPr>
          <w:rFonts w:ascii="標楷體" w:eastAsia="標楷體" w:hAnsi="標楷體" w:hint="eastAsia"/>
          <w:b/>
          <w:bCs/>
          <w:color w:val="000000"/>
          <w:kern w:val="24"/>
          <w:sz w:val="20"/>
          <w:u w:val="single"/>
        </w:rPr>
        <w:t>各項非正式課程參與情況登錄於全人學習護照。</w:t>
      </w:r>
    </w:p>
    <w:p w:rsidR="00CE467D" w:rsidRPr="00E538CF" w:rsidRDefault="00CE467D" w:rsidP="00CE467D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A47A6E">
        <w:rPr>
          <w:rFonts w:ascii="標楷體" w:eastAsia="標楷體" w:hAnsi="標楷體"/>
          <w:sz w:val="40"/>
          <w:szCs w:val="40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6ACAF" wp14:editId="250B7B56">
                <wp:simplePos x="0" y="0"/>
                <wp:positionH relativeFrom="rightMargin">
                  <wp:align>left</wp:align>
                </wp:positionH>
                <wp:positionV relativeFrom="paragraph">
                  <wp:posOffset>-282575</wp:posOffset>
                </wp:positionV>
                <wp:extent cx="756285" cy="429895"/>
                <wp:effectExtent l="0" t="0" r="5715" b="8255"/>
                <wp:wrapNone/>
                <wp:docPr id="2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67D" w:rsidRDefault="00CE467D" w:rsidP="00CE467D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碩-2</w:t>
                            </w:r>
                            <w:r w:rsidR="00201407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201407" w:rsidRDefault="00201407" w:rsidP="00CE467D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467D" w:rsidRDefault="00CE467D" w:rsidP="00CE467D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ACAF" id="Text Box 110" o:spid="_x0000_s1029" type="#_x0000_t202" style="position:absolute;left:0;text-align:left;margin-left:0;margin-top:-22.25pt;width:59.55pt;height:33.8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" stroked="f">
                <v:textbox inset=".5mm,0,.5mm,0">
                  <w:txbxContent>
                    <w:p w:rsidR="00CE467D" w:rsidRDefault="00CE467D" w:rsidP="00CE467D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碩-2</w:t>
                      </w:r>
                      <w:r w:rsidR="00201407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6</w:t>
                      </w:r>
                    </w:p>
                    <w:p w:rsidR="00201407" w:rsidRDefault="00201407" w:rsidP="00CE467D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CE467D" w:rsidRDefault="00CE467D" w:rsidP="00CE467D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38CF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CE467D" w:rsidRPr="00E538CF" w:rsidRDefault="00CE467D" w:rsidP="00CE467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E538CF">
        <w:rPr>
          <w:rFonts w:ascii="標楷體" w:eastAsia="標楷體" w:hAnsi="標楷體"/>
          <w:color w:val="000000"/>
          <w:sz w:val="22"/>
        </w:rPr>
        <w:t>一、院系所組：</w:t>
      </w:r>
      <w:r w:rsidRPr="00E538CF">
        <w:rPr>
          <w:rFonts w:ascii="標楷體" w:eastAsia="標楷體" w:hAnsi="標楷體" w:hint="eastAsia"/>
          <w:color w:val="000000"/>
          <w:sz w:val="22"/>
        </w:rPr>
        <w:t>商</w:t>
      </w:r>
      <w:r w:rsidRPr="00E538CF">
        <w:rPr>
          <w:rFonts w:ascii="標楷體" w:eastAsia="標楷體" w:hAnsi="標楷體"/>
          <w:color w:val="000000"/>
          <w:sz w:val="22"/>
        </w:rPr>
        <w:t>學院</w:t>
      </w:r>
      <w:r w:rsidRPr="00E538CF">
        <w:rPr>
          <w:rFonts w:ascii="標楷體" w:eastAsia="標楷體" w:hAnsi="標楷體" w:hint="eastAsia"/>
          <w:color w:val="000000"/>
          <w:sz w:val="22"/>
        </w:rPr>
        <w:t xml:space="preserve">  國際貿易學系  碩士班</w:t>
      </w:r>
    </w:p>
    <w:p w:rsidR="00CE467D" w:rsidRPr="00E538CF" w:rsidRDefault="00CE467D" w:rsidP="00CE467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E538CF">
        <w:rPr>
          <w:rFonts w:ascii="標楷體" w:eastAsia="標楷體" w:hAnsi="標楷體"/>
          <w:color w:val="000000"/>
          <w:sz w:val="22"/>
        </w:rPr>
        <w:t>二、授予學位：</w:t>
      </w:r>
      <w:r w:rsidRPr="00E538CF">
        <w:rPr>
          <w:rFonts w:ascii="標楷體" w:eastAsia="標楷體" w:hAnsi="標楷體" w:hint="eastAsia"/>
          <w:color w:val="000000"/>
          <w:sz w:val="22"/>
        </w:rPr>
        <w:t>商</w:t>
      </w:r>
      <w:r w:rsidRPr="00E538CF">
        <w:rPr>
          <w:rFonts w:ascii="標楷體" w:eastAsia="標楷體" w:hAnsi="標楷體"/>
          <w:color w:val="000000"/>
          <w:sz w:val="22"/>
        </w:rPr>
        <w:t>學</w:t>
      </w:r>
      <w:r w:rsidRPr="00E538CF">
        <w:rPr>
          <w:rFonts w:ascii="標楷體" w:eastAsia="標楷體" w:hAnsi="標楷體" w:hint="eastAsia"/>
          <w:color w:val="000000"/>
          <w:sz w:val="22"/>
        </w:rPr>
        <w:t>碩</w:t>
      </w:r>
      <w:r w:rsidRPr="00E538CF">
        <w:rPr>
          <w:rFonts w:ascii="標楷體" w:eastAsia="標楷體" w:hAnsi="標楷體"/>
          <w:color w:val="000000"/>
          <w:sz w:val="22"/>
        </w:rPr>
        <w:t>士</w:t>
      </w:r>
    </w:p>
    <w:p w:rsidR="00CE467D" w:rsidRPr="00E538CF" w:rsidRDefault="00CE467D" w:rsidP="00CE467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E538CF">
        <w:rPr>
          <w:rFonts w:ascii="標楷體" w:eastAsia="標楷體" w:hAnsi="標楷體"/>
          <w:color w:val="000000"/>
          <w:sz w:val="22"/>
        </w:rPr>
        <w:t>三、適用年度：</w:t>
      </w:r>
      <w:r w:rsidRPr="00E538CF">
        <w:rPr>
          <w:rFonts w:ascii="標楷體" w:eastAsia="標楷體" w:hAnsi="標楷體" w:hint="eastAsia"/>
          <w:color w:val="000000"/>
          <w:sz w:val="22"/>
        </w:rPr>
        <w:t>103</w:t>
      </w:r>
      <w:r>
        <w:rPr>
          <w:rFonts w:ascii="標楷體" w:eastAsia="標楷體" w:hAnsi="標楷體" w:hint="eastAsia"/>
          <w:color w:val="000000"/>
          <w:sz w:val="22"/>
        </w:rPr>
        <w:t>-105</w:t>
      </w:r>
      <w:r w:rsidRPr="00E538CF">
        <w:rPr>
          <w:rFonts w:ascii="標楷體" w:eastAsia="標楷體" w:hAnsi="標楷體"/>
          <w:color w:val="000000"/>
          <w:sz w:val="22"/>
        </w:rPr>
        <w:t>學年度入學</w:t>
      </w:r>
      <w:r w:rsidRPr="00E538CF">
        <w:rPr>
          <w:rFonts w:ascii="標楷體" w:eastAsia="標楷體" w:hAnsi="標楷體" w:hint="eastAsia"/>
          <w:color w:val="000000"/>
          <w:sz w:val="22"/>
        </w:rPr>
        <w:t>新生</w:t>
      </w:r>
      <w:r w:rsidRPr="00E538CF">
        <w:rPr>
          <w:rFonts w:ascii="標楷體" w:eastAsia="標楷體" w:hAnsi="標楷體"/>
          <w:color w:val="000000"/>
          <w:sz w:val="22"/>
        </w:rPr>
        <w:t>適用</w:t>
      </w:r>
      <w:r>
        <w:rPr>
          <w:rFonts w:ascii="標楷體" w:eastAsia="標楷體" w:hAnsi="標楷體"/>
          <w:color w:val="000000"/>
          <w:sz w:val="22"/>
        </w:rPr>
        <w:t>(</w:t>
      </w:r>
      <w:r w:rsidRPr="00195637">
        <w:rPr>
          <w:rFonts w:ascii="標楷體" w:eastAsia="標楷體" w:hAnsi="標楷體" w:hint="eastAsia"/>
          <w:color w:val="FF0000"/>
          <w:sz w:val="18"/>
          <w:szCs w:val="18"/>
        </w:rPr>
        <w:t>103.</w:t>
      </w:r>
      <w:r w:rsidRPr="00195637">
        <w:rPr>
          <w:rFonts w:ascii="標楷體" w:eastAsia="標楷體" w:hAnsi="標楷體"/>
          <w:color w:val="FF0000"/>
          <w:sz w:val="18"/>
          <w:szCs w:val="18"/>
        </w:rPr>
        <w:t>11</w:t>
      </w:r>
      <w:r w:rsidRPr="00195637">
        <w:rPr>
          <w:rFonts w:ascii="標楷體" w:eastAsia="標楷體" w:hAnsi="標楷體" w:hint="eastAsia"/>
          <w:color w:val="FF0000"/>
          <w:sz w:val="18"/>
          <w:szCs w:val="18"/>
        </w:rPr>
        <w:t>.</w:t>
      </w:r>
      <w:r>
        <w:rPr>
          <w:rFonts w:ascii="標楷體" w:eastAsia="標楷體" w:hAnsi="標楷體" w:hint="eastAsia"/>
          <w:color w:val="FF0000"/>
          <w:sz w:val="18"/>
          <w:szCs w:val="18"/>
        </w:rPr>
        <w:t>19</w:t>
      </w:r>
      <w:r w:rsidRPr="00195637">
        <w:rPr>
          <w:rFonts w:ascii="標楷體" w:eastAsia="標楷體" w:hAnsi="標楷體" w:hint="eastAsia"/>
          <w:color w:val="FF0000"/>
          <w:sz w:val="18"/>
          <w:szCs w:val="18"/>
        </w:rPr>
        <w:t xml:space="preserve">  103學年度第1學期</w:t>
      </w:r>
      <w:r>
        <w:rPr>
          <w:rFonts w:ascii="標楷體" w:eastAsia="標楷體" w:hAnsi="標楷體" w:hint="eastAsia"/>
          <w:color w:val="FF0000"/>
          <w:sz w:val="18"/>
          <w:szCs w:val="18"/>
        </w:rPr>
        <w:t>教務</w:t>
      </w:r>
      <w:r w:rsidRPr="00195637">
        <w:rPr>
          <w:rFonts w:ascii="標楷體" w:eastAsia="標楷體" w:hAnsi="標楷體" w:hint="eastAsia"/>
          <w:color w:val="FF0000"/>
          <w:sz w:val="18"/>
          <w:szCs w:val="18"/>
        </w:rPr>
        <w:t>會議通過</w:t>
      </w:r>
      <w:r>
        <w:rPr>
          <w:rFonts w:ascii="標楷體" w:eastAsia="標楷體" w:hAnsi="標楷體" w:hint="eastAsia"/>
          <w:color w:val="FF0000"/>
          <w:sz w:val="18"/>
          <w:szCs w:val="18"/>
        </w:rPr>
        <w:t>)</w:t>
      </w:r>
      <w:r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 wp14:anchorId="448749D7" wp14:editId="15288E68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56" name="直線接點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5DF682" id="直線接點 237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"/>
            </w:pict>
          </mc:Fallback>
        </mc:AlternateContent>
      </w:r>
    </w:p>
    <w:p w:rsidR="00CE467D" w:rsidRPr="00E538CF" w:rsidRDefault="00CE467D" w:rsidP="00CE467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E538CF">
        <w:rPr>
          <w:rFonts w:ascii="標楷體" w:eastAsia="標楷體" w:hAnsi="標楷體"/>
          <w:color w:val="000000"/>
          <w:sz w:val="22"/>
        </w:rPr>
        <w:t>四、最低畢業學分數：</w:t>
      </w:r>
      <w:r w:rsidRPr="00E538CF">
        <w:rPr>
          <w:rFonts w:ascii="標楷體" w:eastAsia="標楷體" w:hAnsi="標楷體" w:hint="eastAsia"/>
          <w:color w:val="000000"/>
          <w:sz w:val="22"/>
        </w:rPr>
        <w:t>36</w:t>
      </w:r>
      <w:r w:rsidRPr="00E538CF">
        <w:rPr>
          <w:rFonts w:ascii="標楷體" w:eastAsia="標楷體" w:hAnsi="標楷體"/>
          <w:color w:val="000000"/>
          <w:sz w:val="22"/>
        </w:rPr>
        <w:t>學分</w:t>
      </w:r>
    </w:p>
    <w:p w:rsidR="00CE467D" w:rsidRPr="00E538CF" w:rsidRDefault="00CE467D" w:rsidP="00CE467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E538CF">
        <w:rPr>
          <w:rFonts w:ascii="標楷體" w:eastAsia="標楷體" w:hAnsi="標楷體"/>
          <w:color w:val="000000"/>
          <w:sz w:val="22"/>
        </w:rPr>
        <w:t>五、承認</w:t>
      </w:r>
      <w:r w:rsidRPr="00E538CF">
        <w:rPr>
          <w:rFonts w:ascii="標楷體" w:eastAsia="標楷體" w:hAnsi="標楷體" w:hint="eastAsia"/>
          <w:color w:val="000000"/>
          <w:sz w:val="22"/>
        </w:rPr>
        <w:t>商學院內</w:t>
      </w:r>
      <w:r w:rsidRPr="00E538CF">
        <w:rPr>
          <w:rFonts w:ascii="標楷體" w:eastAsia="標楷體" w:hAnsi="標楷體"/>
          <w:color w:val="000000"/>
          <w:sz w:val="22"/>
        </w:rPr>
        <w:t>他所（含國內、外）學分數：</w:t>
      </w:r>
      <w:r w:rsidRPr="00E538CF">
        <w:rPr>
          <w:rFonts w:ascii="標楷體" w:eastAsia="標楷體" w:hAnsi="標楷體" w:hint="eastAsia"/>
          <w:color w:val="000000"/>
          <w:sz w:val="22"/>
        </w:rPr>
        <w:t>8</w:t>
      </w:r>
      <w:r w:rsidRPr="00E538CF">
        <w:rPr>
          <w:rFonts w:ascii="標楷體" w:eastAsia="標楷體" w:hAnsi="標楷體"/>
          <w:color w:val="000000"/>
          <w:sz w:val="22"/>
        </w:rPr>
        <w:t>學分</w:t>
      </w:r>
    </w:p>
    <w:p w:rsidR="00CE467D" w:rsidRPr="00E538CF" w:rsidRDefault="00CE467D" w:rsidP="00CE467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noProof/>
          <w:color w:val="000000"/>
          <w:sz w:val="22"/>
        </w:rPr>
        <w:drawing>
          <wp:anchor distT="0" distB="0" distL="114300" distR="114300" simplePos="0" relativeHeight="251659264" behindDoc="1" locked="0" layoutInCell="0" allowOverlap="1" wp14:anchorId="4FEBE254" wp14:editId="27569359">
            <wp:simplePos x="0" y="0"/>
            <wp:positionH relativeFrom="margin">
              <wp:posOffset>1620520</wp:posOffset>
            </wp:positionH>
            <wp:positionV relativeFrom="margin">
              <wp:posOffset>2487295</wp:posOffset>
            </wp:positionV>
            <wp:extent cx="2785110" cy="2787015"/>
            <wp:effectExtent l="0" t="0" r="0" b="0"/>
            <wp:wrapNone/>
            <wp:docPr id="3" name="圖片 3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38CF">
        <w:rPr>
          <w:rFonts w:ascii="標楷體" w:eastAsia="標楷體" w:hAnsi="標楷體"/>
          <w:color w:val="000000"/>
          <w:sz w:val="22"/>
        </w:rPr>
        <w:t>六、必修科目</w:t>
      </w:r>
      <w:r w:rsidRPr="00E538CF">
        <w:rPr>
          <w:rFonts w:ascii="標楷體" w:eastAsia="標楷體" w:hAnsi="標楷體" w:hint="eastAsia"/>
          <w:color w:val="000000"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905"/>
        <w:gridCol w:w="992"/>
        <w:gridCol w:w="709"/>
        <w:gridCol w:w="3056"/>
      </w:tblGrid>
      <w:tr w:rsidR="00CE467D" w:rsidRPr="00E538CF" w:rsidTr="00F6624B">
        <w:trPr>
          <w:jc w:val="center"/>
        </w:trPr>
        <w:tc>
          <w:tcPr>
            <w:tcW w:w="1634" w:type="dxa"/>
            <w:shd w:val="clear" w:color="auto" w:fill="D6E3BC"/>
            <w:vAlign w:val="center"/>
          </w:tcPr>
          <w:p w:rsidR="00CE467D" w:rsidRPr="00E538CF" w:rsidRDefault="00CE467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1905" w:type="dxa"/>
            <w:shd w:val="clear" w:color="auto" w:fill="D9D9D9"/>
            <w:vAlign w:val="center"/>
          </w:tcPr>
          <w:p w:rsidR="00CE467D" w:rsidRPr="00E538CF" w:rsidRDefault="00CE467D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E467D" w:rsidRPr="00E538CF" w:rsidRDefault="00CE467D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E467D" w:rsidRPr="00E538CF" w:rsidRDefault="00CE467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056" w:type="dxa"/>
            <w:shd w:val="clear" w:color="auto" w:fill="D9D9D9"/>
            <w:vAlign w:val="center"/>
          </w:tcPr>
          <w:p w:rsidR="00CE467D" w:rsidRPr="00E538CF" w:rsidRDefault="00CE467D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CE467D" w:rsidRPr="00E538CF" w:rsidTr="00F6624B">
        <w:trPr>
          <w:jc w:val="center"/>
        </w:trPr>
        <w:tc>
          <w:tcPr>
            <w:tcW w:w="1634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0125</w:t>
            </w:r>
          </w:p>
        </w:tc>
        <w:tc>
          <w:tcPr>
            <w:tcW w:w="1905" w:type="dxa"/>
            <w:vAlign w:val="center"/>
          </w:tcPr>
          <w:p w:rsidR="00CE467D" w:rsidRPr="00E538CF" w:rsidRDefault="00CE467D" w:rsidP="00F6624B">
            <w:pPr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研究方法</w:t>
            </w:r>
          </w:p>
        </w:tc>
        <w:tc>
          <w:tcPr>
            <w:tcW w:w="992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056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研一上</w:t>
            </w:r>
          </w:p>
        </w:tc>
      </w:tr>
      <w:tr w:rsidR="00CE467D" w:rsidRPr="00E538CF" w:rsidTr="00F6624B">
        <w:trPr>
          <w:jc w:val="center"/>
        </w:trPr>
        <w:tc>
          <w:tcPr>
            <w:tcW w:w="1634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0345</w:t>
            </w:r>
          </w:p>
        </w:tc>
        <w:tc>
          <w:tcPr>
            <w:tcW w:w="1905" w:type="dxa"/>
            <w:vAlign w:val="center"/>
          </w:tcPr>
          <w:p w:rsidR="00CE467D" w:rsidRPr="00E538CF" w:rsidRDefault="00CE467D" w:rsidP="00F6624B">
            <w:pPr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多變量分析</w:t>
            </w:r>
          </w:p>
        </w:tc>
        <w:tc>
          <w:tcPr>
            <w:tcW w:w="992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E467D" w:rsidRPr="00E538CF" w:rsidRDefault="00CE467D" w:rsidP="00F6624B">
            <w:pPr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 xml:space="preserve">  2</w:t>
            </w:r>
          </w:p>
        </w:tc>
        <w:tc>
          <w:tcPr>
            <w:tcW w:w="3056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研一上</w:t>
            </w:r>
          </w:p>
        </w:tc>
      </w:tr>
      <w:tr w:rsidR="00CE467D" w:rsidRPr="00E538CF" w:rsidTr="00F6624B">
        <w:trPr>
          <w:jc w:val="center"/>
        </w:trPr>
        <w:tc>
          <w:tcPr>
            <w:tcW w:w="1634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D137</w:t>
            </w:r>
          </w:p>
        </w:tc>
        <w:tc>
          <w:tcPr>
            <w:tcW w:w="1905" w:type="dxa"/>
            <w:vAlign w:val="center"/>
          </w:tcPr>
          <w:p w:rsidR="00CE467D" w:rsidRPr="00E538CF" w:rsidRDefault="00CE467D" w:rsidP="00F6624B">
            <w:pPr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時間數列分析</w:t>
            </w:r>
          </w:p>
        </w:tc>
        <w:tc>
          <w:tcPr>
            <w:tcW w:w="992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E467D" w:rsidRPr="00E538CF" w:rsidRDefault="00CE467D" w:rsidP="00F6624B">
            <w:pPr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 xml:space="preserve">  2</w:t>
            </w:r>
          </w:p>
        </w:tc>
        <w:tc>
          <w:tcPr>
            <w:tcW w:w="3056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研一下</w:t>
            </w:r>
          </w:p>
        </w:tc>
      </w:tr>
      <w:tr w:rsidR="00CE467D" w:rsidRPr="00E538CF" w:rsidTr="00F6624B">
        <w:trPr>
          <w:jc w:val="center"/>
        </w:trPr>
        <w:tc>
          <w:tcPr>
            <w:tcW w:w="1634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3094</w:t>
            </w:r>
          </w:p>
        </w:tc>
        <w:tc>
          <w:tcPr>
            <w:tcW w:w="1905" w:type="dxa"/>
            <w:vAlign w:val="center"/>
          </w:tcPr>
          <w:p w:rsidR="00CE467D" w:rsidRPr="00E538CF" w:rsidRDefault="00CE467D" w:rsidP="00F6624B">
            <w:pPr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國際貿易理論</w:t>
            </w:r>
          </w:p>
        </w:tc>
        <w:tc>
          <w:tcPr>
            <w:tcW w:w="992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056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研一上</w:t>
            </w:r>
          </w:p>
        </w:tc>
      </w:tr>
      <w:tr w:rsidR="00CE467D" w:rsidRPr="00E538CF" w:rsidTr="00F6624B">
        <w:trPr>
          <w:jc w:val="center"/>
        </w:trPr>
        <w:tc>
          <w:tcPr>
            <w:tcW w:w="1634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E367</w:t>
            </w:r>
          </w:p>
        </w:tc>
        <w:tc>
          <w:tcPr>
            <w:tcW w:w="1905" w:type="dxa"/>
            <w:vAlign w:val="center"/>
          </w:tcPr>
          <w:p w:rsidR="00CE467D" w:rsidRPr="00E538CF" w:rsidRDefault="00CE467D" w:rsidP="00F6624B">
            <w:pPr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國際行銷理論</w:t>
            </w:r>
          </w:p>
        </w:tc>
        <w:tc>
          <w:tcPr>
            <w:tcW w:w="992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056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研一上</w:t>
            </w:r>
          </w:p>
        </w:tc>
      </w:tr>
      <w:tr w:rsidR="00CE467D" w:rsidRPr="00E538CF" w:rsidTr="00F6624B">
        <w:trPr>
          <w:jc w:val="center"/>
        </w:trPr>
        <w:tc>
          <w:tcPr>
            <w:tcW w:w="1634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E368</w:t>
            </w:r>
          </w:p>
        </w:tc>
        <w:tc>
          <w:tcPr>
            <w:tcW w:w="1905" w:type="dxa"/>
            <w:vAlign w:val="center"/>
          </w:tcPr>
          <w:p w:rsidR="00CE467D" w:rsidRPr="00E538CF" w:rsidRDefault="00CE467D" w:rsidP="00F6624B">
            <w:pPr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國際金融理論</w:t>
            </w:r>
          </w:p>
        </w:tc>
        <w:tc>
          <w:tcPr>
            <w:tcW w:w="992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056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研一下</w:t>
            </w:r>
          </w:p>
        </w:tc>
      </w:tr>
      <w:tr w:rsidR="00CE467D" w:rsidRPr="00E538CF" w:rsidTr="00F6624B">
        <w:trPr>
          <w:jc w:val="center"/>
        </w:trPr>
        <w:tc>
          <w:tcPr>
            <w:tcW w:w="1634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2"/>
              </w:rPr>
            </w:pPr>
            <w:r w:rsidRPr="00E538CF">
              <w:rPr>
                <w:rFonts w:ascii="標楷體" w:eastAsia="標楷體" w:hAnsi="標楷體" w:hint="eastAsia"/>
                <w:sz w:val="22"/>
              </w:rPr>
              <w:t>F878</w:t>
            </w:r>
          </w:p>
        </w:tc>
        <w:tc>
          <w:tcPr>
            <w:tcW w:w="1905" w:type="dxa"/>
            <w:vAlign w:val="center"/>
          </w:tcPr>
          <w:p w:rsidR="00CE467D" w:rsidRPr="00E538CF" w:rsidRDefault="00CE467D" w:rsidP="00F6624B">
            <w:pPr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經營倫理研討</w:t>
            </w:r>
          </w:p>
        </w:tc>
        <w:tc>
          <w:tcPr>
            <w:tcW w:w="992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056" w:type="dxa"/>
            <w:vAlign w:val="center"/>
          </w:tcPr>
          <w:p w:rsidR="00CE467D" w:rsidRPr="00E538CF" w:rsidRDefault="00CE467D" w:rsidP="00F6624B">
            <w:pPr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 xml:space="preserve">         (院共同必修)</w:t>
            </w:r>
          </w:p>
        </w:tc>
      </w:tr>
      <w:tr w:rsidR="00CE467D" w:rsidRPr="00E538CF" w:rsidTr="00F6624B">
        <w:trPr>
          <w:jc w:val="center"/>
        </w:trPr>
        <w:tc>
          <w:tcPr>
            <w:tcW w:w="1634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E632</w:t>
            </w:r>
          </w:p>
        </w:tc>
        <w:tc>
          <w:tcPr>
            <w:tcW w:w="1905" w:type="dxa"/>
            <w:vAlign w:val="center"/>
          </w:tcPr>
          <w:p w:rsidR="00CE467D" w:rsidRPr="00E538CF" w:rsidRDefault="00CE467D" w:rsidP="00F6624B">
            <w:pPr>
              <w:spacing w:line="300" w:lineRule="auto"/>
              <w:rPr>
                <w:rFonts w:ascii="標楷體" w:eastAsia="標楷體" w:hAnsi="標楷體"/>
                <w:color w:val="000000"/>
                <w:sz w:val="20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0"/>
              </w:rPr>
              <w:t>碩：國際企業管理</w:t>
            </w:r>
          </w:p>
        </w:tc>
        <w:tc>
          <w:tcPr>
            <w:tcW w:w="992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56" w:type="dxa"/>
            <w:vAlign w:val="center"/>
          </w:tcPr>
          <w:p w:rsidR="00CE467D" w:rsidRPr="00E538CF" w:rsidRDefault="00CE467D" w:rsidP="00F6624B">
            <w:pPr>
              <w:spacing w:line="30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   (院共同必修)</w:t>
            </w:r>
          </w:p>
        </w:tc>
      </w:tr>
      <w:tr w:rsidR="00CE467D" w:rsidRPr="00E538CF" w:rsidTr="00F6624B">
        <w:trPr>
          <w:jc w:val="center"/>
        </w:trPr>
        <w:tc>
          <w:tcPr>
            <w:tcW w:w="1634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05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合        計</w:t>
            </w:r>
          </w:p>
        </w:tc>
        <w:tc>
          <w:tcPr>
            <w:tcW w:w="992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709" w:type="dxa"/>
            <w:vAlign w:val="center"/>
          </w:tcPr>
          <w:p w:rsidR="00CE467D" w:rsidRPr="00E538CF" w:rsidRDefault="00CE467D" w:rsidP="00F6624B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3056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CE467D" w:rsidRPr="00E538CF" w:rsidRDefault="00CE467D" w:rsidP="00CE467D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E538CF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413"/>
        <w:gridCol w:w="914"/>
        <w:gridCol w:w="735"/>
        <w:gridCol w:w="4109"/>
      </w:tblGrid>
      <w:tr w:rsidR="00CE467D" w:rsidRPr="00E538CF" w:rsidTr="00F6624B">
        <w:trPr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CE467D" w:rsidRPr="00E538CF" w:rsidRDefault="00CE467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:rsidR="00CE467D" w:rsidRPr="00E538CF" w:rsidRDefault="00CE467D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CE467D" w:rsidRPr="00E538CF" w:rsidRDefault="00CE467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CE467D" w:rsidRPr="00E538CF" w:rsidRDefault="00CE467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CE467D" w:rsidRPr="00E538CF" w:rsidRDefault="00CE467D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CE467D" w:rsidRPr="00E538CF" w:rsidTr="00F6624B">
        <w:trPr>
          <w:jc w:val="center"/>
        </w:trPr>
        <w:tc>
          <w:tcPr>
            <w:tcW w:w="1134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1420" w:type="dxa"/>
            <w:vAlign w:val="center"/>
          </w:tcPr>
          <w:p w:rsidR="00CE467D" w:rsidRPr="00E538CF" w:rsidRDefault="00CE467D" w:rsidP="00F6624B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經濟學</w:t>
            </w:r>
          </w:p>
        </w:tc>
        <w:tc>
          <w:tcPr>
            <w:tcW w:w="919" w:type="dxa"/>
            <w:vAlign w:val="center"/>
          </w:tcPr>
          <w:p w:rsidR="00CE467D" w:rsidRPr="00E538CF" w:rsidRDefault="00CE467D" w:rsidP="00F6624B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738" w:type="dxa"/>
            <w:vAlign w:val="center"/>
          </w:tcPr>
          <w:p w:rsidR="00CE467D" w:rsidRPr="00E538CF" w:rsidRDefault="00CE467D" w:rsidP="00F6624B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4140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經濟學得以相關科目抵免。</w:t>
            </w:r>
          </w:p>
        </w:tc>
      </w:tr>
      <w:tr w:rsidR="00CE467D" w:rsidRPr="00E538CF" w:rsidTr="00F6624B">
        <w:trPr>
          <w:jc w:val="center"/>
        </w:trPr>
        <w:tc>
          <w:tcPr>
            <w:tcW w:w="1134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1420" w:type="dxa"/>
            <w:vAlign w:val="center"/>
          </w:tcPr>
          <w:p w:rsidR="00CE467D" w:rsidRPr="00E538CF" w:rsidRDefault="00CE467D" w:rsidP="00F6624B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會計學</w:t>
            </w:r>
          </w:p>
        </w:tc>
        <w:tc>
          <w:tcPr>
            <w:tcW w:w="919" w:type="dxa"/>
            <w:vAlign w:val="center"/>
          </w:tcPr>
          <w:p w:rsidR="00CE467D" w:rsidRPr="00E538CF" w:rsidRDefault="00CE467D" w:rsidP="00F6624B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38" w:type="dxa"/>
            <w:vAlign w:val="center"/>
          </w:tcPr>
          <w:p w:rsidR="00CE467D" w:rsidRPr="00E538CF" w:rsidRDefault="00CE467D" w:rsidP="00F6624B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4140" w:type="dxa"/>
            <w:vAlign w:val="center"/>
          </w:tcPr>
          <w:p w:rsidR="00CE467D" w:rsidRPr="00E538CF" w:rsidRDefault="00CE467D" w:rsidP="00F6624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會計學得以相關科目抵免。</w:t>
            </w:r>
          </w:p>
        </w:tc>
      </w:tr>
      <w:tr w:rsidR="00CE467D" w:rsidRPr="00E538CF" w:rsidTr="00F6624B">
        <w:trPr>
          <w:jc w:val="center"/>
        </w:trPr>
        <w:tc>
          <w:tcPr>
            <w:tcW w:w="1134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1420" w:type="dxa"/>
            <w:vAlign w:val="center"/>
          </w:tcPr>
          <w:p w:rsidR="00CE467D" w:rsidRPr="00E538CF" w:rsidRDefault="00CE467D" w:rsidP="00F6624B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統計學</w:t>
            </w:r>
          </w:p>
        </w:tc>
        <w:tc>
          <w:tcPr>
            <w:tcW w:w="919" w:type="dxa"/>
            <w:vAlign w:val="center"/>
          </w:tcPr>
          <w:p w:rsidR="00CE467D" w:rsidRPr="00E538CF" w:rsidRDefault="00CE467D" w:rsidP="00F6624B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38" w:type="dxa"/>
            <w:vAlign w:val="center"/>
          </w:tcPr>
          <w:p w:rsidR="00CE467D" w:rsidRPr="00E538CF" w:rsidRDefault="00CE467D" w:rsidP="00F6624B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4140" w:type="dxa"/>
            <w:vAlign w:val="center"/>
          </w:tcPr>
          <w:p w:rsidR="00CE467D" w:rsidRPr="00E538CF" w:rsidRDefault="00CE467D" w:rsidP="00F6624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統計學得以相關科目抵免。</w:t>
            </w:r>
          </w:p>
        </w:tc>
      </w:tr>
      <w:tr w:rsidR="00CE467D" w:rsidRPr="00E538CF" w:rsidTr="00F6624B">
        <w:trPr>
          <w:jc w:val="center"/>
        </w:trPr>
        <w:tc>
          <w:tcPr>
            <w:tcW w:w="1134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E538CF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1420" w:type="dxa"/>
            <w:vAlign w:val="center"/>
          </w:tcPr>
          <w:p w:rsidR="00CE467D" w:rsidRPr="00E538CF" w:rsidRDefault="00CE467D" w:rsidP="00F6624B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管理學</w:t>
            </w:r>
          </w:p>
        </w:tc>
        <w:tc>
          <w:tcPr>
            <w:tcW w:w="919" w:type="dxa"/>
            <w:vAlign w:val="center"/>
          </w:tcPr>
          <w:p w:rsidR="00CE467D" w:rsidRPr="00E538CF" w:rsidRDefault="00CE467D" w:rsidP="00F6624B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38" w:type="dxa"/>
            <w:vAlign w:val="center"/>
          </w:tcPr>
          <w:p w:rsidR="00CE467D" w:rsidRPr="00E538CF" w:rsidRDefault="00CE467D" w:rsidP="00F6624B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4140" w:type="dxa"/>
            <w:vAlign w:val="center"/>
          </w:tcPr>
          <w:p w:rsidR="00CE467D" w:rsidRPr="00E538CF" w:rsidRDefault="00CE467D" w:rsidP="00F6624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管理學得以相關科目抵免。</w:t>
            </w:r>
          </w:p>
        </w:tc>
      </w:tr>
      <w:tr w:rsidR="00CE467D" w:rsidRPr="00E538CF" w:rsidTr="00F6624B">
        <w:trPr>
          <w:jc w:val="center"/>
        </w:trPr>
        <w:tc>
          <w:tcPr>
            <w:tcW w:w="1134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合        計</w:t>
            </w:r>
          </w:p>
        </w:tc>
        <w:tc>
          <w:tcPr>
            <w:tcW w:w="919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E538CF">
              <w:rPr>
                <w:rFonts w:ascii="標楷體" w:eastAsia="標楷體" w:hAnsi="標楷體" w:cs="Arial Unicode MS" w:hint="eastAsia"/>
                <w:sz w:val="22"/>
                <w:szCs w:val="22"/>
              </w:rPr>
              <w:t>15</w:t>
            </w:r>
          </w:p>
        </w:tc>
        <w:tc>
          <w:tcPr>
            <w:tcW w:w="738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E538CF">
              <w:rPr>
                <w:rFonts w:ascii="標楷體" w:eastAsia="標楷體" w:hAnsi="標楷體" w:cs="Arial Unicode MS" w:hint="eastAsia"/>
                <w:sz w:val="22"/>
                <w:szCs w:val="22"/>
              </w:rPr>
              <w:t>15</w:t>
            </w:r>
          </w:p>
        </w:tc>
        <w:tc>
          <w:tcPr>
            <w:tcW w:w="4140" w:type="dxa"/>
            <w:vAlign w:val="center"/>
          </w:tcPr>
          <w:p w:rsidR="00CE467D" w:rsidRPr="00E538CF" w:rsidRDefault="00CE467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z w:val="22"/>
                <w:szCs w:val="22"/>
              </w:rPr>
            </w:pPr>
            <w:r w:rsidRPr="00E538CF">
              <w:rPr>
                <w:rFonts w:ascii="標楷體" w:eastAsia="標楷體" w:hAnsi="標楷體" w:hint="eastAsia"/>
                <w:sz w:val="22"/>
                <w:szCs w:val="22"/>
              </w:rPr>
              <w:t>抵免之科目須修習及格(60分以上)方准抵免。</w:t>
            </w:r>
          </w:p>
        </w:tc>
      </w:tr>
    </w:tbl>
    <w:p w:rsidR="00CE467D" w:rsidRPr="00E538CF" w:rsidRDefault="00CE467D" w:rsidP="00CE467D">
      <w:pPr>
        <w:spacing w:line="380" w:lineRule="exact"/>
        <w:rPr>
          <w:rFonts w:ascii="標楷體" w:eastAsia="標楷體" w:hAnsi="標楷體"/>
          <w:sz w:val="22"/>
          <w:szCs w:val="22"/>
        </w:rPr>
      </w:pPr>
      <w:r w:rsidRPr="00E538CF">
        <w:rPr>
          <w:rFonts w:ascii="標楷體" w:eastAsia="標楷體" w:hAnsi="標楷體" w:hint="eastAsia"/>
          <w:sz w:val="22"/>
          <w:szCs w:val="22"/>
        </w:rPr>
        <w:t>八</w:t>
      </w:r>
      <w:r w:rsidRPr="00E538CF">
        <w:rPr>
          <w:rFonts w:ascii="標楷體" w:eastAsia="標楷體" w:hAnsi="標楷體"/>
          <w:sz w:val="22"/>
          <w:szCs w:val="22"/>
        </w:rPr>
        <w:t>、</w:t>
      </w:r>
      <w:r w:rsidRPr="00E538CF">
        <w:rPr>
          <w:rFonts w:ascii="標楷體" w:eastAsia="標楷體" w:hAnsi="標楷體" w:hint="eastAsia"/>
          <w:sz w:val="22"/>
          <w:szCs w:val="22"/>
        </w:rPr>
        <w:t>申請</w:t>
      </w:r>
      <w:r w:rsidRPr="00E538CF">
        <w:rPr>
          <w:rFonts w:ascii="標楷體" w:eastAsia="標楷體" w:hAnsi="標楷體"/>
          <w:sz w:val="22"/>
          <w:szCs w:val="22"/>
        </w:rPr>
        <w:t>學位論文考試</w:t>
      </w:r>
      <w:r w:rsidRPr="00E538CF">
        <w:rPr>
          <w:rFonts w:ascii="標楷體" w:eastAsia="標楷體" w:hAnsi="標楷體" w:hint="eastAsia"/>
          <w:sz w:val="22"/>
          <w:szCs w:val="22"/>
        </w:rPr>
        <w:t>規定</w:t>
      </w:r>
    </w:p>
    <w:p w:rsidR="00CE467D" w:rsidRPr="00E538CF" w:rsidRDefault="00CE467D" w:rsidP="00CE467D">
      <w:pPr>
        <w:spacing w:line="380" w:lineRule="exact"/>
        <w:ind w:leftChars="140" w:left="670" w:hangingChars="152" w:hanging="334"/>
        <w:rPr>
          <w:rFonts w:ascii="標楷體" w:eastAsia="標楷體" w:hAnsi="標楷體"/>
          <w:sz w:val="22"/>
          <w:szCs w:val="22"/>
        </w:rPr>
      </w:pPr>
      <w:r w:rsidRPr="00E538CF">
        <w:rPr>
          <w:rFonts w:ascii="標楷體" w:eastAsia="標楷體" w:hAnsi="標楷體"/>
          <w:sz w:val="22"/>
          <w:szCs w:val="22"/>
        </w:rPr>
        <w:t>1.依本校「博碩士班學位論文考試辦法」辦理。</w:t>
      </w:r>
    </w:p>
    <w:p w:rsidR="00CE467D" w:rsidRPr="00E538CF" w:rsidRDefault="00CE467D" w:rsidP="00CE467D">
      <w:pPr>
        <w:spacing w:line="380" w:lineRule="exact"/>
        <w:ind w:leftChars="140" w:left="574" w:hangingChars="108" w:hanging="238"/>
        <w:rPr>
          <w:rFonts w:ascii="標楷體" w:eastAsia="標楷體" w:hAnsi="標楷體"/>
          <w:sz w:val="22"/>
          <w:szCs w:val="22"/>
        </w:rPr>
      </w:pPr>
      <w:r w:rsidRPr="00E538CF">
        <w:rPr>
          <w:rFonts w:ascii="標楷體" w:eastAsia="標楷體" w:hAnsi="標楷體"/>
          <w:sz w:val="22"/>
          <w:szCs w:val="22"/>
        </w:rPr>
        <w:t>2.</w:t>
      </w:r>
      <w:r w:rsidRPr="00E538CF">
        <w:rPr>
          <w:rFonts w:ascii="標楷體" w:eastAsia="標楷體" w:hAnsi="標楷體" w:hint="eastAsia"/>
          <w:sz w:val="22"/>
          <w:szCs w:val="22"/>
        </w:rPr>
        <w:t>英文檢定規定：須達TOEIC640分以上、托福520分以上或其他相對檢定成績之英檢標準，方可申請畢業。</w:t>
      </w:r>
    </w:p>
    <w:p w:rsidR="00CE467D" w:rsidRPr="00E538CF" w:rsidRDefault="00CE467D" w:rsidP="00CE467D">
      <w:pPr>
        <w:spacing w:line="380" w:lineRule="exact"/>
        <w:ind w:leftChars="139" w:left="556" w:hangingChars="101" w:hanging="222"/>
        <w:rPr>
          <w:rFonts w:ascii="標楷體" w:eastAsia="標楷體" w:hAnsi="標楷體"/>
          <w:sz w:val="22"/>
          <w:szCs w:val="22"/>
        </w:rPr>
      </w:pPr>
      <w:r w:rsidRPr="00E538CF">
        <w:rPr>
          <w:rFonts w:ascii="標楷體" w:eastAsia="標楷體" w:hAnsi="標楷體" w:hint="eastAsia"/>
          <w:sz w:val="22"/>
          <w:szCs w:val="22"/>
        </w:rPr>
        <w:t>3.其他規定：畢業前需投稿學術期刊或參加學術研討會發表文章一篇</w:t>
      </w:r>
      <w:r w:rsidRPr="00E538CF">
        <w:rPr>
          <w:rFonts w:ascii="標楷體" w:eastAsia="標楷體" w:hAnsi="標楷體"/>
          <w:sz w:val="22"/>
          <w:szCs w:val="22"/>
        </w:rPr>
        <w:t>。</w:t>
      </w:r>
    </w:p>
    <w:p w:rsidR="00755AC6" w:rsidRDefault="00CE467D" w:rsidP="00CE467D">
      <w:r w:rsidRPr="00E538CF">
        <w:rPr>
          <w:rFonts w:ascii="標楷體" w:eastAsia="標楷體" w:hAnsi="標楷體" w:hint="eastAsia"/>
          <w:color w:val="000000"/>
          <w:sz w:val="22"/>
        </w:rPr>
        <w:t>九</w:t>
      </w:r>
      <w:r w:rsidRPr="00E538CF">
        <w:rPr>
          <w:rFonts w:ascii="標楷體" w:eastAsia="標楷體" w:hAnsi="標楷體"/>
          <w:color w:val="000000"/>
          <w:sz w:val="22"/>
        </w:rPr>
        <w:t>、備註：無</w:t>
      </w:r>
    </w:p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77" w:rsidRDefault="00B57677" w:rsidP="00B57677">
      <w:r>
        <w:separator/>
      </w:r>
    </w:p>
  </w:endnote>
  <w:endnote w:type="continuationSeparator" w:id="0">
    <w:p w:rsidR="00B57677" w:rsidRDefault="00B57677" w:rsidP="00B5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特圓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77" w:rsidRDefault="00B57677" w:rsidP="00B57677">
      <w:r>
        <w:separator/>
      </w:r>
    </w:p>
  </w:footnote>
  <w:footnote w:type="continuationSeparator" w:id="0">
    <w:p w:rsidR="00B57677" w:rsidRDefault="00B57677" w:rsidP="00B5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7D"/>
    <w:rsid w:val="00201407"/>
    <w:rsid w:val="00755AC6"/>
    <w:rsid w:val="00B57677"/>
    <w:rsid w:val="00C34BE4"/>
    <w:rsid w:val="00CE467D"/>
    <w:rsid w:val="00F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A61CD4-0761-4FF8-8AE3-6A308B5E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7D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6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57677"/>
    <w:rPr>
      <w:rFonts w:ascii="華康仿宋體" w:eastAsia="華康仿宋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76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57677"/>
    <w:rPr>
      <w:rFonts w:ascii="華康仿宋體" w:eastAsia="華康仿宋體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寶秀 翁</cp:lastModifiedBy>
  <cp:revision>6</cp:revision>
  <dcterms:created xsi:type="dcterms:W3CDTF">2019-03-13T02:00:00Z</dcterms:created>
  <dcterms:modified xsi:type="dcterms:W3CDTF">2019-05-21T15:16:00Z</dcterms:modified>
</cp:coreProperties>
</file>