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C" w:rsidRPr="00513D77" w:rsidRDefault="001E586C" w:rsidP="001E586C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513D77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一、院系所組：</w:t>
      </w:r>
      <w:r w:rsidRPr="00513D77">
        <w:rPr>
          <w:rFonts w:ascii="標楷體" w:eastAsia="標楷體" w:hAnsi="標楷體" w:hint="eastAsia"/>
          <w:color w:val="000000"/>
          <w:sz w:val="22"/>
        </w:rPr>
        <w:t>工</w:t>
      </w:r>
      <w:r w:rsidRPr="00513D77">
        <w:rPr>
          <w:rFonts w:ascii="標楷體" w:eastAsia="標楷體" w:hAnsi="標楷體"/>
          <w:color w:val="000000"/>
          <w:sz w:val="22"/>
        </w:rPr>
        <w:t>學院</w:t>
      </w:r>
      <w:r w:rsidRPr="00513D77">
        <w:rPr>
          <w:rFonts w:ascii="標楷體" w:eastAsia="標楷體" w:hAnsi="標楷體" w:hint="eastAsia"/>
          <w:color w:val="000000"/>
          <w:sz w:val="22"/>
        </w:rPr>
        <w:t xml:space="preserve">  機械工程學系數位機電 碩士班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二、授予學位：</w:t>
      </w:r>
      <w:r w:rsidRPr="00513D77">
        <w:rPr>
          <w:rFonts w:ascii="標楷體" w:eastAsia="標楷體" w:hAnsi="標楷體" w:hint="eastAsia"/>
          <w:color w:val="000000"/>
          <w:sz w:val="22"/>
        </w:rPr>
        <w:t>工</w:t>
      </w:r>
      <w:r w:rsidRPr="00513D77">
        <w:rPr>
          <w:rFonts w:ascii="標楷體" w:eastAsia="標楷體" w:hAnsi="標楷體"/>
          <w:color w:val="000000"/>
          <w:sz w:val="22"/>
        </w:rPr>
        <w:t>學</w:t>
      </w:r>
      <w:r w:rsidRPr="00513D77">
        <w:rPr>
          <w:rFonts w:ascii="標楷體" w:eastAsia="標楷體" w:hAnsi="標楷體" w:hint="eastAsia"/>
          <w:color w:val="000000"/>
          <w:sz w:val="22"/>
        </w:rPr>
        <w:t>碩</w:t>
      </w:r>
      <w:r w:rsidRPr="00513D77">
        <w:rPr>
          <w:rFonts w:ascii="標楷體" w:eastAsia="標楷體" w:hAnsi="標楷體"/>
          <w:color w:val="000000"/>
          <w:sz w:val="22"/>
        </w:rPr>
        <w:t>士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三、適用年度：</w:t>
      </w:r>
      <w:r w:rsidRPr="00513D77">
        <w:rPr>
          <w:rFonts w:ascii="標楷體" w:eastAsia="標楷體" w:hAnsi="標楷體" w:hint="eastAsia"/>
          <w:sz w:val="22"/>
        </w:rPr>
        <w:t>104</w:t>
      </w:r>
      <w:r w:rsidRPr="00513D77">
        <w:rPr>
          <w:rFonts w:ascii="標楷體" w:eastAsia="標楷體" w:hAnsi="標楷體"/>
          <w:color w:val="000000"/>
          <w:sz w:val="22"/>
        </w:rPr>
        <w:t>學年度</w:t>
      </w:r>
      <w:r w:rsidRPr="00513D77">
        <w:rPr>
          <w:rFonts w:ascii="標楷體" w:eastAsia="標楷體" w:hAnsi="標楷體" w:hint="eastAsia"/>
          <w:color w:val="000000"/>
          <w:sz w:val="22"/>
        </w:rPr>
        <w:t>起</w:t>
      </w:r>
      <w:r w:rsidRPr="00513D77">
        <w:rPr>
          <w:rFonts w:ascii="標楷體" w:eastAsia="標楷體" w:hAnsi="標楷體"/>
          <w:color w:val="000000"/>
          <w:sz w:val="22"/>
        </w:rPr>
        <w:t>入學</w:t>
      </w:r>
      <w:r w:rsidRPr="00513D77">
        <w:rPr>
          <w:rFonts w:ascii="標楷體" w:eastAsia="標楷體" w:hAnsi="標楷體" w:hint="eastAsia"/>
          <w:color w:val="000000"/>
          <w:sz w:val="22"/>
        </w:rPr>
        <w:t>新生</w:t>
      </w:r>
      <w:r w:rsidRPr="00513D77">
        <w:rPr>
          <w:rFonts w:ascii="標楷體" w:eastAsia="標楷體" w:hAnsi="標楷體"/>
          <w:color w:val="000000"/>
          <w:sz w:val="22"/>
        </w:rPr>
        <w:t>適用</w:t>
      </w:r>
      <w:r w:rsidRPr="00513D77">
        <w:rPr>
          <w:rFonts w:ascii="標楷體" w:eastAsia="標楷體" w:hAnsi="標楷體"/>
          <w:color w:val="FF0000"/>
          <w:sz w:val="18"/>
          <w:szCs w:val="18"/>
        </w:rPr>
        <w:t>(104.5.13  103學年度第2學期教務</w:t>
      </w:r>
      <w:r w:rsidRPr="00513D77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3360" behindDoc="0" locked="0" layoutInCell="1" allowOverlap="1" wp14:anchorId="207D5F25" wp14:editId="04B7D15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61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BB96" id="直線接點 45" o:spid="_x0000_s1026" style="position:absolute;z-index:25166336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kKQIAAC0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a4zAJC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四、最低畢業學分數：</w:t>
      </w:r>
      <w:r w:rsidRPr="00513D77">
        <w:rPr>
          <w:rFonts w:ascii="標楷體" w:eastAsia="標楷體" w:hAnsi="標楷體" w:hint="eastAsia"/>
          <w:color w:val="000000"/>
          <w:sz w:val="22"/>
        </w:rPr>
        <w:t>30</w:t>
      </w:r>
      <w:r w:rsidRPr="00513D77">
        <w:rPr>
          <w:rFonts w:ascii="標楷體" w:eastAsia="標楷體" w:hAnsi="標楷體"/>
          <w:color w:val="000000"/>
          <w:sz w:val="22"/>
        </w:rPr>
        <w:t>學分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513D77">
        <w:rPr>
          <w:rFonts w:ascii="標楷體" w:eastAsia="標楷體" w:hAnsi="標楷體" w:hint="eastAsia"/>
          <w:color w:val="000000"/>
          <w:sz w:val="22"/>
        </w:rPr>
        <w:t>8</w:t>
      </w:r>
      <w:r w:rsidRPr="00513D77">
        <w:rPr>
          <w:rFonts w:ascii="標楷體" w:eastAsia="標楷體" w:hAnsi="標楷體"/>
          <w:color w:val="000000"/>
          <w:sz w:val="22"/>
        </w:rPr>
        <w:t>學分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414"/>
        <w:gridCol w:w="827"/>
        <w:gridCol w:w="777"/>
        <w:gridCol w:w="3175"/>
      </w:tblGrid>
      <w:tr w:rsidR="001E586C" w:rsidRPr="00513D77" w:rsidTr="00F6624B">
        <w:trPr>
          <w:jc w:val="center"/>
        </w:trPr>
        <w:tc>
          <w:tcPr>
            <w:tcW w:w="1200" w:type="dxa"/>
            <w:shd w:val="clear" w:color="auto" w:fill="D6E3BC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22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I692</w:t>
            </w: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機械系統設計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513D77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513D77">
              <w:rPr>
                <w:rFonts w:ascii="標楷體" w:eastAsia="標楷體" w:hAnsi="標楷體" w:hint="eastAsia"/>
                <w:sz w:val="22"/>
              </w:rPr>
              <w:t>上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I693</w:t>
            </w: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機電系統整合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noProof/>
              </w:rPr>
              <w:drawing>
                <wp:anchor distT="0" distB="0" distL="114300" distR="114300" simplePos="0" relativeHeight="251662336" behindDoc="1" locked="0" layoutInCell="0" allowOverlap="1" wp14:anchorId="1AE74B68" wp14:editId="364482DD">
                  <wp:simplePos x="0" y="0"/>
                  <wp:positionH relativeFrom="margin">
                    <wp:posOffset>-1064895</wp:posOffset>
                  </wp:positionH>
                  <wp:positionV relativeFrom="margin">
                    <wp:posOffset>-619125</wp:posOffset>
                  </wp:positionV>
                  <wp:extent cx="2785110" cy="2787015"/>
                  <wp:effectExtent l="0" t="0" r="0" b="0"/>
                  <wp:wrapNone/>
                  <wp:docPr id="47" name="圖片 47" descr="描述: 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3" descr="描述: 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513D77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513D77">
              <w:rPr>
                <w:rFonts w:ascii="標楷體" w:eastAsia="標楷體" w:hAnsi="標楷體" w:hint="eastAsia"/>
                <w:sz w:val="22"/>
              </w:rPr>
              <w:t>上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0767</w:t>
            </w: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專題討論(</w:t>
            </w:r>
            <w:proofErr w:type="gramStart"/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一下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I694</w:t>
            </w: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自動化工程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0768</w:t>
            </w: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專題討論(二)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二上</w:t>
            </w:r>
          </w:p>
        </w:tc>
      </w:tr>
      <w:tr w:rsidR="001E586C" w:rsidRPr="00513D77" w:rsidTr="00F6624B">
        <w:trPr>
          <w:jc w:val="center"/>
        </w:trPr>
        <w:tc>
          <w:tcPr>
            <w:tcW w:w="1200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5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1E586C" w:rsidRPr="00513D77" w:rsidRDefault="001E586C" w:rsidP="001E586C">
      <w:pPr>
        <w:snapToGrid w:val="0"/>
        <w:spacing w:line="300" w:lineRule="auto"/>
        <w:ind w:leftChars="-11" w:left="377" w:hangingChars="183" w:hanging="403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七、基礎學科（</w:t>
      </w:r>
      <w:r w:rsidRPr="00513D77">
        <w:rPr>
          <w:rFonts w:ascii="標楷體" w:eastAsia="標楷體" w:hAnsi="標楷體" w:hint="eastAsia"/>
          <w:color w:val="000000"/>
          <w:sz w:val="22"/>
        </w:rPr>
        <w:t>以同等學力資格或非相關學系畢業之錄取者，</w:t>
      </w:r>
      <w:r w:rsidRPr="00513D77">
        <w:rPr>
          <w:rFonts w:ascii="標楷體" w:eastAsia="標楷體" w:hAnsi="標楷體" w:hint="eastAsia"/>
          <w:sz w:val="22"/>
        </w:rPr>
        <w:t>入學後須選修以下四門基礎學科中之兩門課程</w:t>
      </w:r>
      <w:r w:rsidRPr="00513D77">
        <w:rPr>
          <w:rFonts w:ascii="標楷體" w:eastAsia="標楷體" w:hAnsi="標楷體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446"/>
        <w:gridCol w:w="848"/>
        <w:gridCol w:w="741"/>
        <w:gridCol w:w="3220"/>
      </w:tblGrid>
      <w:tr w:rsidR="001E586C" w:rsidRPr="00513D77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57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03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22" w:type="dxa"/>
            <w:shd w:val="clear" w:color="auto" w:fill="D9D9D9"/>
            <w:vAlign w:val="center"/>
          </w:tcPr>
          <w:p w:rsidR="001E586C" w:rsidRPr="00513D77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586C" w:rsidRPr="00513D77" w:rsidTr="00F6624B">
        <w:trPr>
          <w:jc w:val="center"/>
        </w:trPr>
        <w:tc>
          <w:tcPr>
            <w:tcW w:w="1166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2857" w:type="dxa"/>
            <w:vAlign w:val="center"/>
          </w:tcPr>
          <w:p w:rsidR="001E586C" w:rsidRPr="00513D77" w:rsidRDefault="001E586C" w:rsidP="00F662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應用力學</w:t>
            </w:r>
          </w:p>
        </w:tc>
        <w:tc>
          <w:tcPr>
            <w:tcW w:w="93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513D77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513D77">
              <w:rPr>
                <w:rFonts w:ascii="標楷體" w:eastAsia="標楷體" w:hAnsi="標楷體" w:hint="eastAsia"/>
                <w:sz w:val="22"/>
              </w:rPr>
              <w:t>上)、(一下)擇</w:t>
            </w:r>
            <w:proofErr w:type="gramStart"/>
            <w:r w:rsidRPr="00513D77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</w:tr>
      <w:tr w:rsidR="001E586C" w:rsidRPr="00513D77" w:rsidTr="00F6624B">
        <w:trPr>
          <w:jc w:val="center"/>
        </w:trPr>
        <w:tc>
          <w:tcPr>
            <w:tcW w:w="1166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2857" w:type="dxa"/>
            <w:vAlign w:val="center"/>
          </w:tcPr>
          <w:p w:rsidR="001E586C" w:rsidRPr="00513D77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應用電子學</w:t>
            </w:r>
          </w:p>
        </w:tc>
        <w:tc>
          <w:tcPr>
            <w:tcW w:w="93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586C" w:rsidRPr="00513D77" w:rsidTr="00F6624B">
        <w:trPr>
          <w:jc w:val="center"/>
        </w:trPr>
        <w:tc>
          <w:tcPr>
            <w:tcW w:w="1166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</w:p>
        </w:tc>
        <w:tc>
          <w:tcPr>
            <w:tcW w:w="2857" w:type="dxa"/>
            <w:vAlign w:val="center"/>
          </w:tcPr>
          <w:p w:rsidR="001E586C" w:rsidRPr="00513D77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電路學</w:t>
            </w:r>
          </w:p>
        </w:tc>
        <w:tc>
          <w:tcPr>
            <w:tcW w:w="93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513D77" w:rsidTr="00F6624B">
        <w:trPr>
          <w:jc w:val="center"/>
        </w:trPr>
        <w:tc>
          <w:tcPr>
            <w:tcW w:w="1166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D77"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</w:p>
        </w:tc>
        <w:tc>
          <w:tcPr>
            <w:tcW w:w="2857" w:type="dxa"/>
            <w:vAlign w:val="center"/>
          </w:tcPr>
          <w:p w:rsidR="001E586C" w:rsidRPr="00513D77" w:rsidRDefault="001E586C" w:rsidP="00F662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機械製造</w:t>
            </w:r>
          </w:p>
        </w:tc>
        <w:tc>
          <w:tcPr>
            <w:tcW w:w="93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03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13D7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513D77" w:rsidTr="00F6624B">
        <w:trPr>
          <w:jc w:val="center"/>
        </w:trPr>
        <w:tc>
          <w:tcPr>
            <w:tcW w:w="1166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1E586C" w:rsidRPr="00513D77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3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22" w:type="dxa"/>
            <w:vAlign w:val="center"/>
          </w:tcPr>
          <w:p w:rsidR="001E586C" w:rsidRPr="00513D77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 w:hint="eastAsia"/>
          <w:color w:val="000000"/>
          <w:sz w:val="22"/>
        </w:rPr>
        <w:t>八</w:t>
      </w:r>
      <w:r w:rsidRPr="00513D77">
        <w:rPr>
          <w:rFonts w:ascii="標楷體" w:eastAsia="標楷體" w:hAnsi="標楷體"/>
          <w:color w:val="000000"/>
          <w:sz w:val="22"/>
        </w:rPr>
        <w:t>、</w:t>
      </w:r>
      <w:r w:rsidRPr="00513D77">
        <w:rPr>
          <w:rFonts w:ascii="標楷體" w:eastAsia="標楷體" w:hAnsi="標楷體" w:hint="eastAsia"/>
          <w:color w:val="000000"/>
          <w:sz w:val="22"/>
        </w:rPr>
        <w:t>申請</w:t>
      </w:r>
      <w:r w:rsidRPr="00513D77">
        <w:rPr>
          <w:rFonts w:ascii="標楷體" w:eastAsia="標楷體" w:hAnsi="標楷體"/>
          <w:color w:val="000000"/>
          <w:sz w:val="22"/>
        </w:rPr>
        <w:t>學位論文考試</w:t>
      </w:r>
      <w:r w:rsidRPr="00513D77">
        <w:rPr>
          <w:rFonts w:ascii="標楷體" w:eastAsia="標楷體" w:hAnsi="標楷體" w:hint="eastAsia"/>
          <w:color w:val="000000"/>
          <w:sz w:val="22"/>
        </w:rPr>
        <w:t>規定</w:t>
      </w:r>
    </w:p>
    <w:p w:rsidR="001E586C" w:rsidRPr="00513D77" w:rsidRDefault="001E586C" w:rsidP="001E586C">
      <w:pPr>
        <w:snapToGrid w:val="0"/>
        <w:spacing w:line="300" w:lineRule="auto"/>
        <w:ind w:firstLineChars="216" w:firstLine="475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1E586C" w:rsidRPr="00513D77" w:rsidRDefault="001E586C" w:rsidP="001E586C">
      <w:pPr>
        <w:tabs>
          <w:tab w:val="left" w:pos="2928"/>
        </w:tabs>
        <w:snapToGrid w:val="0"/>
        <w:spacing w:line="300" w:lineRule="auto"/>
        <w:ind w:firstLineChars="216" w:firstLine="475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/>
          <w:color w:val="000000"/>
          <w:sz w:val="22"/>
        </w:rPr>
        <w:t xml:space="preserve">2. </w:t>
      </w:r>
      <w:r w:rsidRPr="00513D77">
        <w:rPr>
          <w:rFonts w:ascii="標楷體" w:eastAsia="標楷體" w:hAnsi="標楷體" w:hint="eastAsia"/>
          <w:color w:val="000000"/>
          <w:sz w:val="22"/>
        </w:rPr>
        <w:t>其他規定：無</w:t>
      </w:r>
    </w:p>
    <w:p w:rsidR="001E586C" w:rsidRPr="00513D77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13D77">
        <w:rPr>
          <w:rFonts w:ascii="標楷體" w:eastAsia="標楷體" w:hAnsi="標楷體" w:hint="eastAsia"/>
          <w:color w:val="000000"/>
          <w:sz w:val="22"/>
        </w:rPr>
        <w:t>九</w:t>
      </w:r>
      <w:r w:rsidRPr="00513D77">
        <w:rPr>
          <w:rFonts w:ascii="標楷體" w:eastAsia="標楷體" w:hAnsi="標楷體"/>
          <w:color w:val="000000"/>
          <w:sz w:val="22"/>
        </w:rPr>
        <w:t>、備註：無</w:t>
      </w:r>
    </w:p>
    <w:p w:rsidR="001E586C" w:rsidRPr="00513D77" w:rsidRDefault="001E586C" w:rsidP="001E586C">
      <w:pPr>
        <w:widowControl/>
        <w:rPr>
          <w:rFonts w:ascii="標楷體" w:eastAsia="新細明體" w:hAnsi="標楷體"/>
          <w:color w:val="000000"/>
          <w:sz w:val="22"/>
          <w:szCs w:val="22"/>
        </w:rPr>
      </w:pPr>
    </w:p>
    <w:p w:rsidR="001E586C" w:rsidRPr="00E7013F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1E586C" w:rsidRPr="004A5A45" w:rsidRDefault="001E586C" w:rsidP="001E586C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A53171"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26F5" wp14:editId="79AC7A90">
                <wp:simplePos x="0" y="0"/>
                <wp:positionH relativeFrom="rightMargin">
                  <wp:align>left</wp:align>
                </wp:positionH>
                <wp:positionV relativeFrom="paragraph">
                  <wp:posOffset>-441325</wp:posOffset>
                </wp:positionV>
                <wp:extent cx="737235" cy="429895"/>
                <wp:effectExtent l="0" t="0" r="5715" b="8255"/>
                <wp:wrapNone/>
                <wp:docPr id="26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6C" w:rsidRDefault="001E586C" w:rsidP="001E58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碩-2</w:t>
                            </w:r>
                            <w:r w:rsidR="00A5317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53171" w:rsidRDefault="00A53171" w:rsidP="001E58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586C" w:rsidRDefault="001E586C" w:rsidP="001E58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26F5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0;margin-top:-34.75pt;width:58.05pt;height:33.8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sVgQIAAAo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" stroked="f">
                <v:textbox inset=".5mm,0,.5mm,0">
                  <w:txbxContent>
                    <w:p w:rsidR="001E586C" w:rsidRDefault="001E586C" w:rsidP="001E586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碩-2</w:t>
                      </w:r>
                      <w:r w:rsidR="00A5317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A53171" w:rsidRDefault="00A53171" w:rsidP="001E586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E586C" w:rsidRDefault="001E586C" w:rsidP="001E586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544AFD">
        <w:rPr>
          <w:rFonts w:ascii="標楷體" w:eastAsia="標楷體" w:hAnsi="標楷體" w:hint="eastAsia"/>
          <w:color w:val="000000"/>
          <w:sz w:val="22"/>
        </w:rPr>
        <w:t>工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</w:t>
      </w:r>
      <w:r w:rsidRPr="00544AFD">
        <w:rPr>
          <w:rFonts w:ascii="標楷體" w:eastAsia="標楷體" w:hAnsi="標楷體" w:hint="eastAsia"/>
          <w:color w:val="000000"/>
          <w:sz w:val="22"/>
        </w:rPr>
        <w:t>機械工程學系數位</w:t>
      </w:r>
      <w:r>
        <w:rPr>
          <w:rFonts w:ascii="標楷體" w:eastAsia="標楷體" w:hAnsi="標楷體" w:hint="eastAsia"/>
          <w:color w:val="000000"/>
          <w:sz w:val="22"/>
        </w:rPr>
        <w:t>機</w:t>
      </w:r>
      <w:r w:rsidRPr="00544AFD">
        <w:rPr>
          <w:rFonts w:ascii="標楷體" w:eastAsia="標楷體" w:hAnsi="標楷體" w:hint="eastAsia"/>
          <w:color w:val="000000"/>
          <w:sz w:val="22"/>
        </w:rPr>
        <w:t>電</w:t>
      </w:r>
      <w:r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4A5A45">
        <w:rPr>
          <w:rFonts w:ascii="標楷體" w:eastAsia="標楷體" w:hAnsi="標楷體" w:hint="eastAsia"/>
          <w:color w:val="000000"/>
          <w:sz w:val="22"/>
        </w:rPr>
        <w:t>碩士班</w:t>
      </w: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544AFD">
        <w:rPr>
          <w:rFonts w:ascii="標楷體" w:eastAsia="標楷體" w:hAnsi="標楷體" w:hint="eastAsia"/>
          <w:color w:val="000000"/>
          <w:sz w:val="22"/>
        </w:rPr>
        <w:t>工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8E6E65D" wp14:editId="7D2067F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6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9FB4" id="Line 145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yuDwIAACY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KBVXK4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8</w:t>
      </w:r>
      <w:r w:rsidRPr="004A5A45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395"/>
        <w:gridCol w:w="822"/>
        <w:gridCol w:w="772"/>
        <w:gridCol w:w="3211"/>
      </w:tblGrid>
      <w:tr w:rsidR="001E586C" w:rsidRPr="004A5A45" w:rsidTr="00F6624B">
        <w:trPr>
          <w:jc w:val="center"/>
        </w:trPr>
        <w:tc>
          <w:tcPr>
            <w:tcW w:w="1200" w:type="dxa"/>
            <w:shd w:val="clear" w:color="auto" w:fill="D6E3BC"/>
            <w:vAlign w:val="center"/>
          </w:tcPr>
          <w:p w:rsidR="001E586C" w:rsidRPr="004A5A45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22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D005</w:t>
            </w: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控制理論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/>
                <w:color w:val="000000"/>
                <w:sz w:val="22"/>
              </w:rPr>
              <w:t>0767</w:t>
            </w: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專題討論(</w:t>
            </w:r>
            <w:proofErr w:type="gramStart"/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一下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/>
                <w:color w:val="000000"/>
                <w:sz w:val="22"/>
              </w:rPr>
              <w:t>D037</w:t>
            </w: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數位機電系統整合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一下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/>
                <w:color w:val="000000"/>
                <w:sz w:val="22"/>
              </w:rPr>
              <w:t>0768</w:t>
            </w: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專題討論(二)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二上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/>
                <w:color w:val="000000"/>
                <w:sz w:val="22"/>
              </w:rPr>
              <w:t>6281</w:t>
            </w: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數位訊號處理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二上</w:t>
            </w:r>
          </w:p>
        </w:tc>
      </w:tr>
      <w:tr w:rsidR="001E586C" w:rsidRPr="004A5A45" w:rsidTr="00F6624B">
        <w:trPr>
          <w:jc w:val="center"/>
        </w:trPr>
        <w:tc>
          <w:tcPr>
            <w:tcW w:w="1200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5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</w:t>
      </w:r>
      <w:r w:rsidRPr="0058668E">
        <w:rPr>
          <w:rFonts w:ascii="標楷體" w:eastAsia="標楷體" w:hAnsi="標楷體" w:hint="eastAsia"/>
          <w:color w:val="000000"/>
          <w:sz w:val="22"/>
        </w:rPr>
        <w:t>以同等學力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5F410A9A" wp14:editId="5D40A5A9">
            <wp:simplePos x="0" y="0"/>
            <wp:positionH relativeFrom="margin">
              <wp:posOffset>1638935</wp:posOffset>
            </wp:positionH>
            <wp:positionV relativeFrom="margin">
              <wp:posOffset>2795270</wp:posOffset>
            </wp:positionV>
            <wp:extent cx="2785110" cy="2787015"/>
            <wp:effectExtent l="0" t="0" r="0" b="0"/>
            <wp:wrapNone/>
            <wp:docPr id="39" name="圖片 12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68E">
        <w:rPr>
          <w:rFonts w:ascii="標楷體" w:eastAsia="標楷體" w:hAnsi="標楷體" w:hint="eastAsia"/>
          <w:color w:val="000000"/>
          <w:sz w:val="22"/>
        </w:rPr>
        <w:t>資格或非相關學系畢業之錄取者，入學後須自以下六門科目中任選兩門基礎學科</w:t>
      </w:r>
      <w:r w:rsidRPr="004A5A45">
        <w:rPr>
          <w:rFonts w:ascii="標楷體" w:eastAsia="標楷體" w:hAnsi="標楷體"/>
          <w:color w:val="00000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459"/>
        <w:gridCol w:w="841"/>
        <w:gridCol w:w="736"/>
        <w:gridCol w:w="3228"/>
      </w:tblGrid>
      <w:tr w:rsidR="001E586C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57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03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22" w:type="dxa"/>
            <w:shd w:val="clear" w:color="auto" w:fill="D9D9D9"/>
            <w:vAlign w:val="center"/>
          </w:tcPr>
          <w:p w:rsidR="001E586C" w:rsidRPr="004A5A45" w:rsidRDefault="001E586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資料結構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電腦網路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應用力學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自動控制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應用電子學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6.</w:t>
            </w: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電路學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586C" w:rsidRPr="004A5A45" w:rsidTr="00F6624B">
        <w:trPr>
          <w:jc w:val="center"/>
        </w:trPr>
        <w:tc>
          <w:tcPr>
            <w:tcW w:w="1166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1E586C" w:rsidRPr="00876125" w:rsidRDefault="001E586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3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76125">
              <w:rPr>
                <w:rFonts w:ascii="標楷體" w:eastAsia="標楷體" w:hAnsi="標楷體" w:hint="eastAsia"/>
                <w:color w:val="000000"/>
                <w:sz w:val="22"/>
              </w:rPr>
              <w:t>15</w:t>
            </w:r>
          </w:p>
        </w:tc>
        <w:tc>
          <w:tcPr>
            <w:tcW w:w="3722" w:type="dxa"/>
            <w:vAlign w:val="center"/>
          </w:tcPr>
          <w:p w:rsidR="001E586C" w:rsidRPr="00876125" w:rsidRDefault="001E586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586C" w:rsidRPr="004A5A45" w:rsidRDefault="001E586C" w:rsidP="001E586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1E586C" w:rsidRPr="004A5A45" w:rsidRDefault="001E586C" w:rsidP="001E586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1E586C" w:rsidRPr="004A5A45" w:rsidRDefault="001E586C" w:rsidP="001E586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755AC6" w:rsidRDefault="001E586C" w:rsidP="001E586C"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C"/>
    <w:rsid w:val="001E586C"/>
    <w:rsid w:val="00755AC6"/>
    <w:rsid w:val="00A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AD5"/>
  <w15:chartTrackingRefBased/>
  <w15:docId w15:val="{380D3693-E97D-4850-9424-34A9A8A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6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2019-03-13T01:58:00Z</dcterms:created>
  <dcterms:modified xsi:type="dcterms:W3CDTF">2019-03-14T02:41:00Z</dcterms:modified>
</cp:coreProperties>
</file>