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C5" w:rsidRDefault="00A53BC5" w:rsidP="00A53BC5">
      <w:pPr>
        <w:pStyle w:val="2"/>
        <w:jc w:val="center"/>
        <w:rPr>
          <w:rFonts w:ascii="標楷體" w:eastAsia="標楷體" w:hAnsi="標楷體"/>
          <w:spacing w:val="-1"/>
          <w:sz w:val="40"/>
          <w:szCs w:val="40"/>
          <w:u w:val="thick"/>
        </w:rPr>
      </w:pPr>
      <w:bookmarkStart w:id="0" w:name="_Toc72440890"/>
      <w:bookmarkStart w:id="1" w:name="_GoBack"/>
      <w:bookmarkEnd w:id="1"/>
      <w:r>
        <w:rPr>
          <w:rFonts w:ascii="標楷體" w:eastAsia="標楷體" w:hAnsi="標楷體" w:hint="eastAsia"/>
          <w:spacing w:val="-1"/>
          <w:sz w:val="40"/>
          <w:szCs w:val="40"/>
          <w:u w:val="thick"/>
        </w:rPr>
        <w:t>中國文化大學博士班學位審定表</w:t>
      </w:r>
      <w:bookmarkEnd w:id="0"/>
    </w:p>
    <w:p w:rsidR="00A53BC5" w:rsidRDefault="00A53BC5" w:rsidP="00A53BC5">
      <w:pPr>
        <w:jc w:val="right"/>
        <w:rPr>
          <w:color w:val="FF0000"/>
          <w:sz w:val="20"/>
          <w:szCs w:val="18"/>
        </w:rPr>
      </w:pPr>
      <w:proofErr w:type="gramStart"/>
      <w:r>
        <w:rPr>
          <w:rFonts w:eastAsia="Times New Roman" w:hint="eastAsia"/>
          <w:color w:val="FF0000"/>
          <w:spacing w:val="-4"/>
          <w:sz w:val="20"/>
          <w:szCs w:val="18"/>
        </w:rPr>
        <w:t>110</w:t>
      </w:r>
      <w:r>
        <w:rPr>
          <w:rFonts w:eastAsia="Times New Roman" w:hint="eastAsia"/>
          <w:color w:val="FF0000"/>
          <w:spacing w:val="1"/>
          <w:sz w:val="20"/>
          <w:szCs w:val="18"/>
        </w:rPr>
        <w:t xml:space="preserve"> </w:t>
      </w:r>
      <w:r>
        <w:rPr>
          <w:rFonts w:hint="eastAsia"/>
          <w:color w:val="FF0000"/>
          <w:spacing w:val="1"/>
          <w:sz w:val="20"/>
          <w:szCs w:val="18"/>
        </w:rPr>
        <w:t>.</w:t>
      </w:r>
      <w:proofErr w:type="gramEnd"/>
      <w:r>
        <w:rPr>
          <w:rFonts w:hint="eastAsia"/>
          <w:color w:val="FF0000"/>
          <w:spacing w:val="1"/>
          <w:sz w:val="20"/>
          <w:szCs w:val="18"/>
        </w:rPr>
        <w:t xml:space="preserve"> </w:t>
      </w:r>
      <w:proofErr w:type="gramStart"/>
      <w:r>
        <w:rPr>
          <w:rFonts w:eastAsia="Times New Roman" w:hint="eastAsia"/>
          <w:color w:val="FF0000"/>
          <w:sz w:val="20"/>
          <w:szCs w:val="18"/>
        </w:rPr>
        <w:t>5</w:t>
      </w:r>
      <w:r>
        <w:rPr>
          <w:rFonts w:eastAsia="Times New Roman" w:hint="eastAsia"/>
          <w:color w:val="FF0000"/>
          <w:spacing w:val="1"/>
          <w:sz w:val="20"/>
          <w:szCs w:val="18"/>
        </w:rPr>
        <w:t xml:space="preserve"> </w:t>
      </w:r>
      <w:r>
        <w:rPr>
          <w:rFonts w:hint="eastAsia"/>
          <w:color w:val="FF0000"/>
          <w:spacing w:val="1"/>
          <w:sz w:val="20"/>
          <w:szCs w:val="18"/>
        </w:rPr>
        <w:t>.</w:t>
      </w:r>
      <w:proofErr w:type="gramEnd"/>
      <w:r>
        <w:rPr>
          <w:rFonts w:hint="eastAsia"/>
          <w:color w:val="FF0000"/>
          <w:spacing w:val="1"/>
          <w:sz w:val="20"/>
          <w:szCs w:val="18"/>
        </w:rPr>
        <w:t xml:space="preserve"> </w:t>
      </w:r>
      <w:r>
        <w:rPr>
          <w:rFonts w:eastAsia="Times New Roman" w:hint="eastAsia"/>
          <w:color w:val="FF0000"/>
          <w:sz w:val="20"/>
          <w:szCs w:val="18"/>
        </w:rPr>
        <w:t>5</w:t>
      </w:r>
      <w:r>
        <w:rPr>
          <w:rFonts w:eastAsia="Times New Roman" w:hint="eastAsia"/>
          <w:color w:val="FF0000"/>
          <w:spacing w:val="1"/>
          <w:sz w:val="20"/>
          <w:szCs w:val="18"/>
        </w:rPr>
        <w:t xml:space="preserve"> </w:t>
      </w:r>
      <w:r>
        <w:rPr>
          <w:rFonts w:hint="eastAsia"/>
          <w:color w:val="FF0000"/>
          <w:spacing w:val="-3"/>
          <w:sz w:val="20"/>
          <w:szCs w:val="18"/>
        </w:rPr>
        <w:t>校課程委員會</w:t>
      </w:r>
      <w:r>
        <w:rPr>
          <w:rFonts w:hint="eastAsia"/>
          <w:color w:val="FF0000"/>
          <w:sz w:val="20"/>
          <w:szCs w:val="18"/>
        </w:rPr>
        <w:t>議通過、110</w:t>
      </w:r>
      <w:r>
        <w:rPr>
          <w:rFonts w:hint="eastAsia"/>
          <w:color w:val="FF0000"/>
          <w:spacing w:val="1"/>
          <w:sz w:val="20"/>
          <w:szCs w:val="18"/>
        </w:rPr>
        <w:t xml:space="preserve">. </w:t>
      </w:r>
      <w:r>
        <w:rPr>
          <w:rFonts w:hint="eastAsia"/>
          <w:color w:val="FF0000"/>
          <w:sz w:val="20"/>
          <w:szCs w:val="18"/>
        </w:rPr>
        <w:t>5</w:t>
      </w:r>
      <w:r>
        <w:rPr>
          <w:rFonts w:hint="eastAsia"/>
          <w:color w:val="FF0000"/>
          <w:spacing w:val="1"/>
          <w:sz w:val="20"/>
          <w:szCs w:val="18"/>
        </w:rPr>
        <w:t xml:space="preserve">. </w:t>
      </w:r>
      <w:r>
        <w:rPr>
          <w:rFonts w:hint="eastAsia"/>
          <w:color w:val="FF0000"/>
          <w:sz w:val="20"/>
          <w:szCs w:val="18"/>
        </w:rPr>
        <w:t>19日教務會議通過</w:t>
      </w:r>
    </w:p>
    <w:p w:rsidR="00A53BC5" w:rsidRDefault="00A53BC5" w:rsidP="00A53BC5">
      <w:pPr>
        <w:rPr>
          <w:spacing w:val="-2"/>
        </w:rPr>
      </w:pPr>
      <w:r>
        <w:rPr>
          <w:rFonts w:hint="eastAsia"/>
          <w:spacing w:val="-2"/>
        </w:rPr>
        <w:t>一、院系所組：文學院 哲學系 博士班</w:t>
      </w:r>
    </w:p>
    <w:p w:rsidR="00A53BC5" w:rsidRDefault="00A53BC5" w:rsidP="00A53BC5">
      <w:r>
        <w:rPr>
          <w:rFonts w:hint="eastAsia"/>
        </w:rPr>
        <w:t>二、授予學位：文學博士</w:t>
      </w:r>
    </w:p>
    <w:p w:rsidR="00A53BC5" w:rsidRDefault="00A53BC5" w:rsidP="00A53BC5">
      <w:pPr>
        <w:rPr>
          <w:spacing w:val="-8"/>
        </w:rPr>
      </w:pPr>
      <w:r>
        <w:rPr>
          <w:rFonts w:hint="eastAsia"/>
          <w:spacing w:val="-1"/>
        </w:rPr>
        <w:t>三、適用年度：</w:t>
      </w:r>
      <w:r>
        <w:rPr>
          <w:rFonts w:hint="eastAsia"/>
        </w:rPr>
        <w:t>110</w:t>
      </w:r>
      <w:r>
        <w:rPr>
          <w:rFonts w:hint="eastAsia"/>
          <w:spacing w:val="-8"/>
        </w:rPr>
        <w:t xml:space="preserve"> 學年度起入學新生適用</w:t>
      </w:r>
      <w:r>
        <w:rPr>
          <w:rFonts w:hint="eastAsia"/>
        </w:rPr>
        <w:t>，109</w:t>
      </w:r>
      <w:r>
        <w:rPr>
          <w:rFonts w:hint="eastAsia"/>
          <w:spacing w:val="-8"/>
        </w:rPr>
        <w:t xml:space="preserve"> 學年度(含)以前入學者得選擇適用</w:t>
      </w:r>
    </w:p>
    <w:p w:rsidR="00A53BC5" w:rsidRDefault="00A53BC5" w:rsidP="00A53BC5">
      <w:r>
        <w:rPr>
          <w:rFonts w:hint="eastAsia"/>
        </w:rPr>
        <w:t>四、最低畢業學分數：24</w:t>
      </w:r>
      <w:r>
        <w:rPr>
          <w:rFonts w:hint="eastAsia"/>
          <w:spacing w:val="-19"/>
        </w:rPr>
        <w:t xml:space="preserve"> 學分</w:t>
      </w:r>
    </w:p>
    <w:p w:rsidR="00A53BC5" w:rsidRDefault="00A53BC5" w:rsidP="00A53BC5">
      <w:pPr>
        <w:rPr>
          <w:spacing w:val="-20"/>
        </w:rPr>
      </w:pPr>
      <w:r>
        <w:rPr>
          <w:rFonts w:hint="eastAsia"/>
          <w:spacing w:val="-1"/>
        </w:rPr>
        <w:t>五、承認他所（含國內、外）</w:t>
      </w:r>
      <w:r>
        <w:rPr>
          <w:rFonts w:hint="eastAsia"/>
        </w:rPr>
        <w:t>學分數：0</w:t>
      </w:r>
      <w:r>
        <w:rPr>
          <w:rFonts w:hint="eastAsia"/>
          <w:spacing w:val="-20"/>
        </w:rPr>
        <w:t xml:space="preserve"> 學分</w:t>
      </w:r>
    </w:p>
    <w:p w:rsidR="00A53BC5" w:rsidRDefault="00A53BC5" w:rsidP="00A53BC5">
      <w:r>
        <w:rPr>
          <w:rFonts w:hint="eastAsia"/>
        </w:rPr>
        <w:t>六、必修科目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050"/>
        <w:gridCol w:w="1076"/>
        <w:gridCol w:w="766"/>
        <w:gridCol w:w="3488"/>
      </w:tblGrid>
      <w:tr w:rsidR="00A53BC5">
        <w:trPr>
          <w:trHeight w:val="573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:rsidR="00A53BC5" w:rsidRDefault="00A53BC5">
            <w:proofErr w:type="spellStart"/>
            <w:r>
              <w:rPr>
                <w:rFonts w:hint="eastAsia"/>
              </w:rPr>
              <w:t>科目代</w:t>
            </w:r>
            <w:proofErr w:type="spellEnd"/>
          </w:p>
          <w:p w:rsidR="00A53BC5" w:rsidRDefault="00A53BC5">
            <w:r>
              <w:rPr>
                <w:rFonts w:hint="eastAsia"/>
              </w:rPr>
              <w:t>號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3BC5" w:rsidRDefault="00A53BC5">
            <w:r>
              <w:rPr>
                <w:rFonts w:hint="eastAsia"/>
                <w:spacing w:val="51"/>
              </w:rPr>
              <w:t>科 目 名 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3BC5" w:rsidRDefault="00A53BC5">
            <w:proofErr w:type="spellStart"/>
            <w:r>
              <w:rPr>
                <w:rFonts w:hint="eastAsia"/>
              </w:rPr>
              <w:t>學分數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3BC5" w:rsidRDefault="00A53BC5">
            <w:r>
              <w:rPr>
                <w:rFonts w:hint="eastAsia"/>
              </w:rPr>
              <w:t>時 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3BC5" w:rsidRDefault="00A53BC5"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ab/>
              <w:t>註</w:t>
            </w:r>
            <w:r>
              <w:rPr>
                <w:rFonts w:hint="eastAsia"/>
              </w:rPr>
              <w:tab/>
              <w:t>（</w:t>
            </w:r>
            <w:r>
              <w:rPr>
                <w:rFonts w:hint="eastAsia"/>
              </w:rPr>
              <w:tab/>
              <w:t>說</w:t>
            </w:r>
            <w:r>
              <w:rPr>
                <w:rFonts w:hint="eastAsia"/>
              </w:rPr>
              <w:tab/>
              <w:t>明</w:t>
            </w:r>
            <w:r>
              <w:rPr>
                <w:rFonts w:hint="eastAsia"/>
              </w:rPr>
              <w:tab/>
              <w:t>）</w:t>
            </w:r>
          </w:p>
        </w:tc>
      </w:tr>
      <w:tr w:rsidR="00A53BC5">
        <w:trPr>
          <w:trHeight w:val="393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0151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roofErr w:type="spellStart"/>
            <w:r>
              <w:rPr>
                <w:rFonts w:hint="eastAsia"/>
              </w:rPr>
              <w:t>中國哲學專題研究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C5" w:rsidRDefault="00A53BC5">
            <w:pPr>
              <w:rPr>
                <w:rFonts w:ascii="Times New Roman"/>
              </w:rPr>
            </w:pPr>
          </w:p>
        </w:tc>
      </w:tr>
      <w:tr w:rsidR="00A53BC5">
        <w:trPr>
          <w:trHeight w:val="39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1678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roofErr w:type="spellStart"/>
            <w:r>
              <w:rPr>
                <w:rFonts w:hint="eastAsia"/>
              </w:rPr>
              <w:t>西洋哲學專題研究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C5" w:rsidRDefault="00A53BC5">
            <w:pPr>
              <w:rPr>
                <w:rFonts w:ascii="Times New Roman"/>
              </w:rPr>
            </w:pPr>
          </w:p>
        </w:tc>
      </w:tr>
      <w:tr w:rsidR="00A53BC5">
        <w:trPr>
          <w:trHeight w:val="393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C5" w:rsidRDefault="00A53BC5">
            <w:pPr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ab/>
              <w:t>計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C5" w:rsidRDefault="00A53BC5">
            <w:pPr>
              <w:rPr>
                <w:rFonts w:ascii="Times New Roman"/>
              </w:rPr>
            </w:pPr>
          </w:p>
        </w:tc>
      </w:tr>
    </w:tbl>
    <w:p w:rsidR="00A53BC5" w:rsidRDefault="00A53BC5" w:rsidP="00A53BC5">
      <w:r>
        <w:rPr>
          <w:rFonts w:hint="eastAsia"/>
          <w:spacing w:val="-1"/>
        </w:rPr>
        <w:t>七、基礎學科</w:t>
      </w:r>
      <w:r>
        <w:rPr>
          <w:rFonts w:hint="eastAsia"/>
        </w:rPr>
        <w:t>（以同等學力資格或非相關學系畢業之錄取者，入學後須補修底下之基礎學科）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44"/>
        <w:gridCol w:w="462"/>
        <w:gridCol w:w="580"/>
        <w:gridCol w:w="372"/>
        <w:gridCol w:w="1058"/>
        <w:gridCol w:w="736"/>
        <w:gridCol w:w="3885"/>
      </w:tblGrid>
      <w:tr w:rsidR="00A53BC5">
        <w:trPr>
          <w:trHeight w:val="28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3BC5" w:rsidRDefault="00A53BC5">
            <w:pPr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53BC5" w:rsidRDefault="00A53BC5">
            <w:pPr>
              <w:rPr>
                <w:sz w:val="24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53BC5" w:rsidRDefault="00A53BC5">
            <w:r>
              <w:rPr>
                <w:rFonts w:hint="eastAsia"/>
              </w:rPr>
              <w:t>目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53BC5" w:rsidRDefault="00A53BC5">
            <w:r>
              <w:rPr>
                <w:rFonts w:hint="eastAsia"/>
              </w:rPr>
              <w:t>名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3BC5" w:rsidRDefault="00A53BC5">
            <w:r>
              <w:rPr>
                <w:rFonts w:hint="eastAsia"/>
              </w:rPr>
              <w:t>稱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3BC5" w:rsidRDefault="00A53BC5">
            <w:proofErr w:type="spellStart"/>
            <w:r>
              <w:rPr>
                <w:rFonts w:hint="eastAsia"/>
                <w:spacing w:val="18"/>
              </w:rPr>
              <w:t>學分</w:t>
            </w:r>
            <w:proofErr w:type="spellEnd"/>
            <w:r>
              <w:rPr>
                <w:rFonts w:hint="eastAsia"/>
                <w:spacing w:val="18"/>
              </w:rPr>
              <w:t xml:space="preserve"> 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3BC5" w:rsidRDefault="00A53BC5">
            <w:proofErr w:type="spellStart"/>
            <w:r>
              <w:rPr>
                <w:rFonts w:hint="eastAsia"/>
                <w:spacing w:val="40"/>
              </w:rPr>
              <w:t>時數</w:t>
            </w:r>
            <w:proofErr w:type="spellEnd"/>
            <w:r>
              <w:rPr>
                <w:rFonts w:hint="eastAsia"/>
                <w:spacing w:val="-29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3BC5" w:rsidRDefault="00A53BC5"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ab/>
              <w:t>註</w:t>
            </w:r>
            <w:r>
              <w:rPr>
                <w:rFonts w:hint="eastAsia"/>
              </w:rPr>
              <w:tab/>
              <w:t>（</w:t>
            </w:r>
            <w:r>
              <w:rPr>
                <w:rFonts w:hint="eastAsia"/>
              </w:rPr>
              <w:tab/>
              <w:t>說</w:t>
            </w:r>
            <w:r>
              <w:rPr>
                <w:rFonts w:hint="eastAsia"/>
              </w:rPr>
              <w:tab/>
              <w:t>明</w:t>
            </w:r>
            <w:r>
              <w:rPr>
                <w:rFonts w:hint="eastAsia"/>
              </w:rPr>
              <w:tab/>
              <w:t>）</w:t>
            </w:r>
          </w:p>
        </w:tc>
      </w:tr>
      <w:tr w:rsidR="00A53BC5">
        <w:trPr>
          <w:trHeight w:val="31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Times New Roman" w:eastAsia="Times New Roman"/>
              </w:rPr>
            </w:pPr>
            <w:proofErr w:type="spellStart"/>
            <w:r>
              <w:rPr>
                <w:rFonts w:hint="eastAsia"/>
                <w:color w:val="FF0000"/>
                <w:spacing w:val="-1"/>
              </w:rPr>
              <w:t>中國哲學史</w:t>
            </w:r>
            <w:proofErr w:type="spellEnd"/>
            <w:r>
              <w:rPr>
                <w:rFonts w:ascii="Times New Roman" w:eastAsia="Times New Roman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上</w:t>
            </w:r>
            <w:r>
              <w:rPr>
                <w:rFonts w:ascii="Times New Roman" w:eastAsia="Times New Roman"/>
                <w:color w:val="FF0000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  <w:color w:val="FF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  <w:color w:val="FF0000"/>
              </w:rPr>
              <w:t>3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C5" w:rsidRDefault="00A53BC5">
            <w:pPr>
              <w:rPr>
                <w:lang w:eastAsia="zh-TW"/>
              </w:rPr>
            </w:pPr>
          </w:p>
          <w:p w:rsidR="00A53BC5" w:rsidRDefault="00A53BC5">
            <w:pPr>
              <w:rPr>
                <w:sz w:val="19"/>
                <w:lang w:eastAsia="zh-TW"/>
              </w:rPr>
            </w:pPr>
          </w:p>
          <w:p w:rsidR="00A53BC5" w:rsidRDefault="00A53BC5">
            <w:pPr>
              <w:rPr>
                <w:sz w:val="24"/>
                <w:lang w:eastAsia="zh-TW"/>
              </w:rPr>
            </w:pPr>
            <w:r>
              <w:rPr>
                <w:rFonts w:hint="eastAsia"/>
                <w:color w:val="FF0000"/>
                <w:spacing w:val="-7"/>
                <w:w w:val="95"/>
                <w:lang w:eastAsia="zh-TW"/>
              </w:rPr>
              <w:t xml:space="preserve">於此 </w:t>
            </w:r>
            <w:r>
              <w:rPr>
                <w:rFonts w:hint="eastAsia"/>
                <w:color w:val="FF0000"/>
                <w:w w:val="95"/>
                <w:lang w:eastAsia="zh-TW"/>
              </w:rPr>
              <w:t>8</w:t>
            </w:r>
            <w:r>
              <w:rPr>
                <w:rFonts w:hint="eastAsia"/>
                <w:color w:val="FF0000"/>
                <w:spacing w:val="-7"/>
                <w:w w:val="95"/>
                <w:lang w:eastAsia="zh-TW"/>
              </w:rPr>
              <w:t xml:space="preserve"> 門課中任選 </w:t>
            </w:r>
            <w:r>
              <w:rPr>
                <w:rFonts w:hint="eastAsia"/>
                <w:color w:val="FF0000"/>
                <w:w w:val="95"/>
                <w:lang w:eastAsia="zh-TW"/>
              </w:rPr>
              <w:t>12</w:t>
            </w:r>
            <w:r>
              <w:rPr>
                <w:rFonts w:hint="eastAsia"/>
                <w:color w:val="FF0000"/>
                <w:spacing w:val="-6"/>
                <w:w w:val="95"/>
                <w:lang w:eastAsia="zh-TW"/>
              </w:rPr>
              <w:t xml:space="preserve"> 學分。</w:t>
            </w:r>
          </w:p>
          <w:p w:rsidR="00A53BC5" w:rsidRDefault="00A53BC5">
            <w:pPr>
              <w:rPr>
                <w:sz w:val="21"/>
                <w:lang w:eastAsia="zh-TW"/>
              </w:rPr>
            </w:pPr>
          </w:p>
          <w:p w:rsidR="00A53BC5" w:rsidRDefault="00A53BC5">
            <w:pPr>
              <w:rPr>
                <w:sz w:val="24"/>
                <w:lang w:eastAsia="zh-TW"/>
              </w:rPr>
            </w:pPr>
            <w:r>
              <w:rPr>
                <w:rFonts w:hint="eastAsia"/>
                <w:color w:val="FF0000"/>
                <w:spacing w:val="-10"/>
                <w:lang w:eastAsia="zh-TW"/>
              </w:rPr>
              <w:t xml:space="preserve">所選課程中至少 </w:t>
            </w:r>
            <w:r>
              <w:rPr>
                <w:rFonts w:hint="eastAsia"/>
                <w:color w:val="FF0000"/>
                <w:spacing w:val="-1"/>
                <w:lang w:eastAsia="zh-TW"/>
              </w:rPr>
              <w:t>1</w:t>
            </w:r>
            <w:r>
              <w:rPr>
                <w:rFonts w:hint="eastAsia"/>
                <w:color w:val="FF0000"/>
                <w:spacing w:val="-10"/>
                <w:lang w:eastAsia="zh-TW"/>
              </w:rPr>
              <w:t xml:space="preserve"> 門課需與論文</w:t>
            </w:r>
            <w:r>
              <w:rPr>
                <w:rFonts w:hint="eastAsia"/>
                <w:color w:val="FF0000"/>
                <w:lang w:eastAsia="zh-TW"/>
              </w:rPr>
              <w:t>相關。</w:t>
            </w:r>
          </w:p>
        </w:tc>
      </w:tr>
      <w:tr w:rsidR="00A53BC5">
        <w:trPr>
          <w:trHeight w:val="31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Times New Roman" w:eastAsia="Times New Roman"/>
              </w:rPr>
            </w:pPr>
            <w:proofErr w:type="spellStart"/>
            <w:r>
              <w:rPr>
                <w:rFonts w:hint="eastAsia"/>
                <w:color w:val="FF0000"/>
                <w:spacing w:val="-1"/>
              </w:rPr>
              <w:t>中國哲學史</w:t>
            </w:r>
            <w:proofErr w:type="spellEnd"/>
            <w:r>
              <w:rPr>
                <w:rFonts w:ascii="Times New Roman" w:eastAsia="Times New Roman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下</w:t>
            </w:r>
            <w:r>
              <w:rPr>
                <w:rFonts w:ascii="Times New Roman" w:eastAsia="Times New Roman"/>
                <w:color w:val="FF0000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  <w:color w:val="FF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  <w:color w:val="FF0000"/>
              </w:rPr>
              <w:t>3</w:t>
            </w: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BC5" w:rsidRDefault="00A53BC5">
            <w:pPr>
              <w:rPr>
                <w:kern w:val="2"/>
                <w:sz w:val="24"/>
                <w:szCs w:val="22"/>
              </w:rPr>
            </w:pPr>
          </w:p>
        </w:tc>
      </w:tr>
      <w:tr w:rsidR="00A53BC5">
        <w:trPr>
          <w:trHeight w:val="31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Times New Roman" w:eastAsia="Times New Roman"/>
              </w:rPr>
            </w:pPr>
            <w:proofErr w:type="spellStart"/>
            <w:r>
              <w:rPr>
                <w:rFonts w:hint="eastAsia"/>
                <w:color w:val="FF0000"/>
                <w:spacing w:val="-1"/>
              </w:rPr>
              <w:t>西洋哲學史</w:t>
            </w:r>
            <w:proofErr w:type="spellEnd"/>
            <w:r>
              <w:rPr>
                <w:rFonts w:ascii="Times New Roman" w:eastAsia="Times New Roman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上</w:t>
            </w:r>
            <w:r>
              <w:rPr>
                <w:rFonts w:ascii="Times New Roman" w:eastAsia="Times New Roman"/>
                <w:color w:val="FF0000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  <w:color w:val="FF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  <w:color w:val="FF0000"/>
              </w:rPr>
              <w:t>3</w:t>
            </w: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BC5" w:rsidRDefault="00A53BC5">
            <w:pPr>
              <w:rPr>
                <w:kern w:val="2"/>
                <w:sz w:val="24"/>
                <w:szCs w:val="22"/>
              </w:rPr>
            </w:pPr>
          </w:p>
        </w:tc>
      </w:tr>
      <w:tr w:rsidR="00A53BC5">
        <w:trPr>
          <w:trHeight w:val="31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Times New Roman" w:eastAsia="Times New Roman"/>
              </w:rPr>
            </w:pPr>
            <w:proofErr w:type="spellStart"/>
            <w:r>
              <w:rPr>
                <w:rFonts w:hint="eastAsia"/>
                <w:color w:val="FF0000"/>
                <w:spacing w:val="-1"/>
              </w:rPr>
              <w:t>西洋哲學史</w:t>
            </w:r>
            <w:proofErr w:type="spellEnd"/>
            <w:r>
              <w:rPr>
                <w:rFonts w:ascii="Times New Roman" w:eastAsia="Times New Roman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下</w:t>
            </w:r>
            <w:r>
              <w:rPr>
                <w:rFonts w:ascii="Times New Roman" w:eastAsia="Times New Roman"/>
                <w:color w:val="FF0000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  <w:color w:val="FF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  <w:color w:val="FF0000"/>
              </w:rPr>
              <w:t>3</w:t>
            </w: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BC5" w:rsidRDefault="00A53BC5">
            <w:pPr>
              <w:rPr>
                <w:kern w:val="2"/>
                <w:sz w:val="24"/>
                <w:szCs w:val="22"/>
              </w:rPr>
            </w:pPr>
          </w:p>
        </w:tc>
      </w:tr>
      <w:tr w:rsidR="00A53BC5">
        <w:trPr>
          <w:trHeight w:val="31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roofErr w:type="spellStart"/>
            <w:r>
              <w:rPr>
                <w:rFonts w:hint="eastAsia"/>
              </w:rPr>
              <w:t>基本邏輯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BC5" w:rsidRDefault="00A53BC5">
            <w:pPr>
              <w:rPr>
                <w:kern w:val="2"/>
                <w:sz w:val="24"/>
                <w:szCs w:val="22"/>
              </w:rPr>
            </w:pPr>
          </w:p>
        </w:tc>
      </w:tr>
      <w:tr w:rsidR="00A53BC5">
        <w:trPr>
          <w:trHeight w:val="31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roofErr w:type="spellStart"/>
            <w:r>
              <w:rPr>
                <w:rFonts w:hint="eastAsia"/>
              </w:rPr>
              <w:t>倫理學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BC5" w:rsidRDefault="00A53BC5">
            <w:pPr>
              <w:rPr>
                <w:kern w:val="2"/>
                <w:sz w:val="24"/>
                <w:szCs w:val="22"/>
              </w:rPr>
            </w:pPr>
          </w:p>
        </w:tc>
      </w:tr>
      <w:tr w:rsidR="00A53BC5">
        <w:trPr>
          <w:trHeight w:val="31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roofErr w:type="spellStart"/>
            <w:r>
              <w:rPr>
                <w:rFonts w:hint="eastAsia"/>
              </w:rPr>
              <w:t>知識論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BC5" w:rsidRDefault="00A53BC5">
            <w:pPr>
              <w:rPr>
                <w:kern w:val="2"/>
                <w:sz w:val="24"/>
                <w:szCs w:val="22"/>
              </w:rPr>
            </w:pPr>
          </w:p>
        </w:tc>
      </w:tr>
      <w:tr w:rsidR="00A53BC5">
        <w:trPr>
          <w:trHeight w:val="31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roofErr w:type="spellStart"/>
            <w:r>
              <w:rPr>
                <w:rFonts w:hint="eastAsia"/>
              </w:rPr>
              <w:t>形上學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pPr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BC5" w:rsidRDefault="00A53BC5">
            <w:pPr>
              <w:rPr>
                <w:kern w:val="2"/>
                <w:sz w:val="24"/>
                <w:szCs w:val="22"/>
              </w:rPr>
            </w:pPr>
          </w:p>
        </w:tc>
      </w:tr>
      <w:tr w:rsidR="00A53BC5">
        <w:trPr>
          <w:trHeight w:val="39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C5" w:rsidRDefault="00A53BC5">
            <w:pPr>
              <w:rPr>
                <w:rFonts w:ascii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BC5" w:rsidRDefault="00A53BC5">
            <w:r>
              <w:rPr>
                <w:rFonts w:hint="eastAsia"/>
              </w:rPr>
              <w:t>合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計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C5" w:rsidRDefault="00A53BC5">
            <w:r>
              <w:rPr>
                <w:rFonts w:hint="eastAsia"/>
              </w:rPr>
              <w:t>12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C5" w:rsidRDefault="00A53BC5">
            <w:pPr>
              <w:rPr>
                <w:rFonts w:ascii="Times New Roman"/>
              </w:rPr>
            </w:pPr>
          </w:p>
        </w:tc>
      </w:tr>
    </w:tbl>
    <w:p w:rsidR="00A53BC5" w:rsidRDefault="00A53BC5" w:rsidP="00A53BC5">
      <w:pPr>
        <w:rPr>
          <w:szCs w:val="24"/>
        </w:rPr>
      </w:pPr>
      <w:r>
        <w:rPr>
          <w:rFonts w:hint="eastAsia"/>
          <w:spacing w:val="-7"/>
          <w:szCs w:val="24"/>
        </w:rPr>
        <w:t>各科皆得以大學所修相同科目相抵，「中國哲學史」另得以「中國思想史」相抵。</w:t>
      </w:r>
    </w:p>
    <w:p w:rsidR="00A53BC5" w:rsidRDefault="00A53BC5" w:rsidP="00A53BC5">
      <w:pPr>
        <w:rPr>
          <w:szCs w:val="24"/>
        </w:rPr>
      </w:pPr>
      <w:r>
        <w:rPr>
          <w:rFonts w:hint="eastAsia"/>
          <w:spacing w:val="-3"/>
          <w:szCs w:val="24"/>
        </w:rPr>
        <w:t>入學考試專業科目達七十分以上者，得以</w:t>
      </w:r>
      <w:proofErr w:type="gramStart"/>
      <w:r>
        <w:rPr>
          <w:rFonts w:hint="eastAsia"/>
          <w:spacing w:val="-3"/>
          <w:szCs w:val="24"/>
        </w:rPr>
        <w:t>扺</w:t>
      </w:r>
      <w:proofErr w:type="gramEnd"/>
      <w:r>
        <w:rPr>
          <w:rFonts w:hint="eastAsia"/>
          <w:spacing w:val="-3"/>
          <w:szCs w:val="24"/>
        </w:rPr>
        <w:t>免「中國哲學史」及「西洋哲學史」。</w:t>
      </w:r>
    </w:p>
    <w:p w:rsidR="00A53BC5" w:rsidRDefault="00A53BC5" w:rsidP="00A53BC5">
      <w:pPr>
        <w:rPr>
          <w:szCs w:val="24"/>
        </w:rPr>
      </w:pPr>
      <w:r>
        <w:rPr>
          <w:rFonts w:hint="eastAsia"/>
          <w:spacing w:val="-1"/>
          <w:szCs w:val="24"/>
        </w:rPr>
        <w:t>八、博士班資格考試科目：得就下列兩方案擇一通過</w:t>
      </w:r>
    </w:p>
    <w:p w:rsidR="00A53BC5" w:rsidRDefault="00A53BC5" w:rsidP="00A53BC5">
      <w:r>
        <w:rPr>
          <w:rFonts w:hint="eastAsia"/>
        </w:rPr>
        <w:t>【方案一】期刊論文寫作</w:t>
      </w:r>
    </w:p>
    <w:p w:rsidR="00A53BC5" w:rsidRDefault="00A53BC5" w:rsidP="00A53BC5">
      <w:r>
        <w:rPr>
          <w:rFonts w:hint="eastAsia"/>
          <w:spacing w:val="-8"/>
        </w:rPr>
        <w:t>【方案二】需通過以下兩項考科筆試：</w:t>
      </w:r>
      <w:r>
        <w:rPr>
          <w:rFonts w:hint="eastAsia"/>
        </w:rPr>
        <w:t>（考科一）中國哲學基本問題、西洋</w:t>
      </w:r>
      <w:r>
        <w:rPr>
          <w:rFonts w:hint="eastAsia"/>
          <w:spacing w:val="-1"/>
        </w:rPr>
        <w:t>哲學基本問題，任選</w:t>
      </w:r>
      <w:proofErr w:type="gramStart"/>
      <w:r>
        <w:rPr>
          <w:rFonts w:hint="eastAsia"/>
          <w:spacing w:val="-1"/>
        </w:rPr>
        <w:t>一</w:t>
      </w:r>
      <w:proofErr w:type="gramEnd"/>
      <w:r>
        <w:rPr>
          <w:rFonts w:hint="eastAsia"/>
          <w:spacing w:val="-1"/>
        </w:rPr>
        <w:t>科；以及</w:t>
      </w:r>
      <w:r>
        <w:rPr>
          <w:rFonts w:hint="eastAsia"/>
        </w:rPr>
        <w:t>（考科二）任選一門曾修習及格且與論文相關之科目。</w:t>
      </w:r>
    </w:p>
    <w:p w:rsidR="00A53BC5" w:rsidRDefault="00A53BC5" w:rsidP="00A53BC5">
      <w:pPr>
        <w:rPr>
          <w:szCs w:val="24"/>
        </w:rPr>
      </w:pPr>
      <w:r>
        <w:rPr>
          <w:rFonts w:hint="eastAsia"/>
          <w:szCs w:val="24"/>
        </w:rPr>
        <w:t>九、資格考試相關規定</w:t>
      </w:r>
    </w:p>
    <w:p w:rsidR="00A53BC5" w:rsidRDefault="00A53BC5" w:rsidP="00A53BC5">
      <w:pPr>
        <w:rPr>
          <w:szCs w:val="24"/>
        </w:rPr>
      </w:pPr>
      <w:proofErr w:type="gramStart"/>
      <w:r>
        <w:rPr>
          <w:rFonts w:ascii="新細明體" w:eastAsia="新細明體" w:hAnsi="新細明體" w:hint="eastAsia"/>
          <w:spacing w:val="-1"/>
          <w:szCs w:val="24"/>
        </w:rPr>
        <w:t>▓</w:t>
      </w:r>
      <w:proofErr w:type="gramEnd"/>
      <w:r>
        <w:rPr>
          <w:rFonts w:hint="eastAsia"/>
          <w:spacing w:val="-1"/>
          <w:szCs w:val="24"/>
        </w:rPr>
        <w:t>選擇【方案一】者，須符合下列期刊</w:t>
      </w:r>
      <w:r>
        <w:rPr>
          <w:rFonts w:hint="eastAsia"/>
          <w:szCs w:val="24"/>
        </w:rPr>
        <w:t>類型及論文篇數規定：1.SSCI(1</w:t>
      </w:r>
      <w:r>
        <w:rPr>
          <w:rFonts w:hint="eastAsia"/>
          <w:spacing w:val="-15"/>
          <w:szCs w:val="24"/>
        </w:rPr>
        <w:t xml:space="preserve"> 篇)，</w:t>
      </w:r>
      <w:r>
        <w:rPr>
          <w:rFonts w:hint="eastAsia"/>
          <w:spacing w:val="-112"/>
          <w:szCs w:val="24"/>
        </w:rPr>
        <w:t xml:space="preserve"> </w:t>
      </w:r>
      <w:r>
        <w:rPr>
          <w:rFonts w:hint="eastAsia"/>
          <w:szCs w:val="24"/>
        </w:rPr>
        <w:lastRenderedPageBreak/>
        <w:t>2.A&amp;HCI(1</w:t>
      </w:r>
      <w:r>
        <w:rPr>
          <w:rFonts w:hint="eastAsia"/>
          <w:spacing w:val="-23"/>
          <w:szCs w:val="24"/>
        </w:rPr>
        <w:t xml:space="preserve"> 篇</w:t>
      </w:r>
      <w:r>
        <w:rPr>
          <w:rFonts w:hint="eastAsia"/>
          <w:szCs w:val="24"/>
        </w:rPr>
        <w:t>)，3.TSSCI(1</w:t>
      </w:r>
      <w:r>
        <w:rPr>
          <w:rFonts w:hint="eastAsia"/>
          <w:spacing w:val="-23"/>
          <w:szCs w:val="24"/>
        </w:rPr>
        <w:t xml:space="preserve"> 篇</w:t>
      </w:r>
      <w:r>
        <w:rPr>
          <w:rFonts w:hint="eastAsia"/>
          <w:szCs w:val="24"/>
        </w:rPr>
        <w:t>)，4.THCI(1</w:t>
      </w:r>
      <w:r>
        <w:rPr>
          <w:rFonts w:hint="eastAsia"/>
          <w:spacing w:val="-16"/>
          <w:szCs w:val="24"/>
        </w:rPr>
        <w:t xml:space="preserve"> 篇)</w:t>
      </w:r>
      <w:r>
        <w:rPr>
          <w:rFonts w:hint="eastAsia"/>
          <w:szCs w:val="24"/>
        </w:rPr>
        <w:t>，5.SCI(1</w:t>
      </w:r>
      <w:r>
        <w:rPr>
          <w:rFonts w:hint="eastAsia"/>
          <w:spacing w:val="-23"/>
          <w:szCs w:val="24"/>
        </w:rPr>
        <w:t xml:space="preserve"> 篇</w:t>
      </w:r>
      <w:r>
        <w:rPr>
          <w:rFonts w:hint="eastAsia"/>
          <w:szCs w:val="24"/>
        </w:rPr>
        <w:t>)，6.EI(2</w:t>
      </w:r>
      <w:r>
        <w:rPr>
          <w:rFonts w:hint="eastAsia"/>
          <w:spacing w:val="-16"/>
          <w:szCs w:val="24"/>
        </w:rPr>
        <w:t xml:space="preserve"> 篇)</w:t>
      </w:r>
      <w:r>
        <w:rPr>
          <w:rFonts w:hint="eastAsia"/>
          <w:spacing w:val="1"/>
          <w:szCs w:val="24"/>
        </w:rPr>
        <w:t xml:space="preserve"> </w:t>
      </w:r>
      <w:r>
        <w:rPr>
          <w:rFonts w:hint="eastAsia"/>
          <w:spacing w:val="-29"/>
          <w:szCs w:val="24"/>
        </w:rPr>
        <w:t xml:space="preserve">或 </w:t>
      </w:r>
      <w:r>
        <w:rPr>
          <w:rFonts w:hint="eastAsia"/>
          <w:szCs w:val="24"/>
        </w:rPr>
        <w:t>7.CSSCI(1</w:t>
      </w:r>
      <w:r>
        <w:rPr>
          <w:rFonts w:hint="eastAsia"/>
          <w:spacing w:val="-20"/>
          <w:szCs w:val="24"/>
        </w:rPr>
        <w:t xml:space="preserve"> 篇)</w:t>
      </w:r>
    </w:p>
    <w:p w:rsidR="00A53BC5" w:rsidRDefault="00A53BC5" w:rsidP="00A53BC5">
      <w:pPr>
        <w:rPr>
          <w:szCs w:val="24"/>
        </w:rPr>
      </w:pPr>
      <w:r>
        <w:rPr>
          <w:rFonts w:hint="eastAsia"/>
          <w:spacing w:val="-1"/>
          <w:szCs w:val="24"/>
        </w:rPr>
        <w:t>備註：所發表論文限哲學理論及其應用領域相關</w:t>
      </w:r>
      <w:r>
        <w:rPr>
          <w:rFonts w:hint="eastAsia"/>
          <w:szCs w:val="24"/>
        </w:rPr>
        <w:t>，CSSCI</w:t>
      </w:r>
      <w:r>
        <w:rPr>
          <w:rFonts w:hint="eastAsia"/>
          <w:spacing w:val="-8"/>
          <w:szCs w:val="24"/>
        </w:rPr>
        <w:t xml:space="preserve"> 期刊檢核依據本校</w:t>
      </w:r>
      <w:r>
        <w:rPr>
          <w:rFonts w:hint="eastAsia"/>
          <w:szCs w:val="24"/>
        </w:rPr>
        <w:t>教師研究成果獎勵認列標準。</w:t>
      </w:r>
    </w:p>
    <w:p w:rsidR="00A53BC5" w:rsidRDefault="00A53BC5" w:rsidP="00A53BC5">
      <w:pPr>
        <w:rPr>
          <w:szCs w:val="24"/>
        </w:rPr>
      </w:pPr>
      <w:proofErr w:type="gramStart"/>
      <w:r>
        <w:rPr>
          <w:rFonts w:ascii="新細明體" w:eastAsia="新細明體" w:hAnsi="新細明體" w:hint="eastAsia"/>
          <w:spacing w:val="-1"/>
          <w:szCs w:val="24"/>
        </w:rPr>
        <w:t>▓</w:t>
      </w:r>
      <w:proofErr w:type="gramEnd"/>
      <w:r>
        <w:rPr>
          <w:rFonts w:hint="eastAsia"/>
          <w:spacing w:val="-1"/>
          <w:szCs w:val="24"/>
        </w:rPr>
        <w:t>選擇【方案二】者，</w:t>
      </w:r>
      <w:r>
        <w:rPr>
          <w:rFonts w:hint="eastAsia"/>
          <w:spacing w:val="-6"/>
          <w:szCs w:val="24"/>
        </w:rPr>
        <w:t>需</w:t>
      </w:r>
      <w:proofErr w:type="gramStart"/>
      <w:r>
        <w:rPr>
          <w:rFonts w:hint="eastAsia"/>
          <w:spacing w:val="-6"/>
          <w:szCs w:val="24"/>
        </w:rPr>
        <w:t>修習中</w:t>
      </w:r>
      <w:proofErr w:type="gramEnd"/>
      <w:r>
        <w:rPr>
          <w:rFonts w:hint="eastAsia"/>
          <w:spacing w:val="-6"/>
          <w:szCs w:val="24"/>
        </w:rPr>
        <w:t xml:space="preserve">、西哲學課程各 </w:t>
      </w:r>
      <w:r>
        <w:rPr>
          <w:rFonts w:hint="eastAsia"/>
          <w:szCs w:val="24"/>
        </w:rPr>
        <w:t>4</w:t>
      </w:r>
      <w:r>
        <w:rPr>
          <w:rFonts w:hint="eastAsia"/>
          <w:spacing w:val="-8"/>
          <w:szCs w:val="24"/>
        </w:rPr>
        <w:t xml:space="preserve"> 學分且及格，經所長核可後方</w:t>
      </w:r>
      <w:r>
        <w:rPr>
          <w:rFonts w:hint="eastAsia"/>
          <w:szCs w:val="24"/>
        </w:rPr>
        <w:t>得申請。</w:t>
      </w:r>
    </w:p>
    <w:p w:rsidR="00A53BC5" w:rsidRDefault="00A53BC5" w:rsidP="00A53BC5">
      <w:pPr>
        <w:rPr>
          <w:szCs w:val="24"/>
        </w:rPr>
      </w:pPr>
      <w:r>
        <w:rPr>
          <w:rFonts w:hint="eastAsia"/>
          <w:spacing w:val="-1"/>
          <w:szCs w:val="24"/>
        </w:rPr>
        <w:t>十、申請學位論文考試規定</w:t>
      </w:r>
    </w:p>
    <w:p w:rsidR="00A53BC5" w:rsidRDefault="00A53BC5" w:rsidP="00A53BC5">
      <w:pPr>
        <w:rPr>
          <w:szCs w:val="24"/>
        </w:rPr>
      </w:pPr>
      <w:r>
        <w:rPr>
          <w:rFonts w:hint="eastAsia"/>
          <w:szCs w:val="24"/>
        </w:rPr>
        <w:t>依本校「博碩士班學位論文考試辦法」及「博士學位候選人資格</w:t>
      </w:r>
      <w:proofErr w:type="gramStart"/>
      <w:r>
        <w:rPr>
          <w:rFonts w:hint="eastAsia"/>
          <w:szCs w:val="24"/>
        </w:rPr>
        <w:t>考核施實要點</w:t>
      </w:r>
      <w:proofErr w:type="gramEnd"/>
      <w:r>
        <w:rPr>
          <w:rFonts w:hint="eastAsia"/>
          <w:szCs w:val="24"/>
        </w:rPr>
        <w:t>」辦理。</w:t>
      </w:r>
    </w:p>
    <w:p w:rsidR="00A53BC5" w:rsidRDefault="00A53BC5" w:rsidP="00A53BC5">
      <w:pPr>
        <w:rPr>
          <w:rFonts w:ascii="標楷體" w:eastAsia="標楷體" w:hAnsi="標楷體"/>
          <w:b/>
          <w:bCs/>
          <w:color w:val="000000"/>
          <w:szCs w:val="24"/>
          <w:u w:val="double"/>
        </w:rPr>
      </w:pPr>
    </w:p>
    <w:p w:rsidR="00A53BC5" w:rsidRDefault="00A53BC5" w:rsidP="00A53BC5">
      <w:pPr>
        <w:pageBreakBefore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中國文化大學博士班學位審定表</w:t>
      </w: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一、院系所組：文學院 哲學系 博士班</w:t>
      </w: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二、授予學位：文學博士</w:t>
      </w: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三、適用年度：103學年度起入學新生適用。</w:t>
      </w:r>
      <w:r>
        <w:rPr>
          <w:rFonts w:eastAsia="標楷體" w:hint="eastAsia"/>
          <w:color w:val="FF0000"/>
          <w:sz w:val="16"/>
          <w:szCs w:val="16"/>
        </w:rPr>
        <w:t xml:space="preserve">103.5.21  </w:t>
      </w:r>
      <w:r>
        <w:rPr>
          <w:rFonts w:eastAsia="標楷體" w:hAnsi="標楷體" w:hint="eastAsia"/>
          <w:color w:val="FF0000"/>
          <w:sz w:val="16"/>
          <w:szCs w:val="16"/>
        </w:rPr>
        <w:t>102</w:t>
      </w:r>
      <w:r>
        <w:rPr>
          <w:rFonts w:eastAsia="標楷體" w:hAnsi="標楷體" w:hint="eastAsia"/>
          <w:color w:val="FF0000"/>
          <w:sz w:val="16"/>
          <w:szCs w:val="16"/>
        </w:rPr>
        <w:t>學年度第</w:t>
      </w:r>
      <w:r>
        <w:rPr>
          <w:rFonts w:eastAsia="標楷體" w:hAnsi="標楷體" w:hint="eastAsia"/>
          <w:color w:val="FF0000"/>
          <w:sz w:val="16"/>
          <w:szCs w:val="16"/>
        </w:rPr>
        <w:t>2</w:t>
      </w:r>
      <w:r>
        <w:rPr>
          <w:rFonts w:eastAsia="標楷體" w:hAnsi="標楷體" w:hint="eastAsia"/>
          <w:color w:val="FF0000"/>
          <w:sz w:val="16"/>
          <w:szCs w:val="16"/>
        </w:rPr>
        <w:t>學期教務會議通過</w:t>
      </w:r>
      <w:r>
        <w:rPr>
          <w:rFonts w:hint="eastAsia"/>
          <w:noProof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107" name="直線接點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A7F1" id="直線接點 107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GhG+BC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四、最低畢業學分數：24學分</w:t>
      </w: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五、承認他所（含國內、外）學分數：0學分</w:t>
      </w: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六、必修科目</w:t>
      </w:r>
    </w:p>
    <w:tbl>
      <w:tblPr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049"/>
        <w:gridCol w:w="1077"/>
        <w:gridCol w:w="766"/>
        <w:gridCol w:w="3487"/>
      </w:tblGrid>
      <w:tr w:rsidR="00A53BC5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時數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備註（說明）</w:t>
            </w:r>
          </w:p>
        </w:tc>
      </w:tr>
      <w:tr w:rsidR="00A53BC5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0151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中國哲學專題研究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53BC5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1678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西洋哲學專題研究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53BC5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合        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A53BC5" w:rsidRDefault="00A53BC5" w:rsidP="00A53BC5">
      <w:pPr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1310005</wp:posOffset>
            </wp:positionH>
            <wp:positionV relativeFrom="margin">
              <wp:posOffset>2747010</wp:posOffset>
            </wp:positionV>
            <wp:extent cx="2785110" cy="2787015"/>
            <wp:effectExtent l="0" t="0" r="0" b="0"/>
            <wp:wrapNone/>
            <wp:docPr id="1" name="圖片 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 w:val="22"/>
        </w:rPr>
        <w:t xml:space="preserve"> </w:t>
      </w: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158"/>
        <w:gridCol w:w="1059"/>
        <w:gridCol w:w="737"/>
        <w:gridCol w:w="3884"/>
      </w:tblGrid>
      <w:tr w:rsidR="00A53BC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時數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備註（說明）</w:t>
            </w:r>
          </w:p>
        </w:tc>
      </w:tr>
      <w:tr w:rsidR="00A53BC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eastAsia="標楷體" w:hint="eastAsia"/>
              </w:rPr>
              <w:t>中國哲學史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</w:rPr>
            </w:pPr>
            <w:r>
              <w:rPr>
                <w:rFonts w:ascii="Myriad Web" w:eastAsia="華康中圓體" w:hAnsi="Myriad Web"/>
              </w:rPr>
              <w:t>4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5" w:rsidRDefault="00A53BC5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1.於此8門課中任選3門，共計12學分。</w:t>
            </w:r>
          </w:p>
          <w:p w:rsidR="00A53BC5" w:rsidRDefault="00A53BC5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2.所選3門課中至少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1門課需與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論文相關。</w:t>
            </w:r>
          </w:p>
          <w:p w:rsidR="00A53BC5" w:rsidRDefault="00A53BC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53BC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eastAsia="標楷體" w:hint="eastAsia"/>
              </w:rPr>
              <w:t>西洋哲學史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3BC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eastAsia="標楷體" w:hint="eastAsia"/>
              </w:rPr>
              <w:t>中國哲學史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3BC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eastAsia="標楷體" w:hint="eastAsia"/>
              </w:rPr>
              <w:t>西洋哲學史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3BC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基本邏輯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3BC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倫理學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3BC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知識論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3BC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形上學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3BC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5" w:rsidRDefault="00A53BC5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A53BC5" w:rsidRDefault="00A53BC5" w:rsidP="00A53BC5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各科皆得以大學所修相同科目相抵，「中國哲學史」另得以「中國思想史」相抵。</w:t>
      </w:r>
    </w:p>
    <w:p w:rsidR="00A53BC5" w:rsidRDefault="00A53BC5" w:rsidP="00A53BC5">
      <w:pPr>
        <w:rPr>
          <w:rFonts w:ascii="Myriad Web" w:eastAsia="華康中圓體" w:hAnsi="Myriad Web"/>
          <w:sz w:val="22"/>
          <w:szCs w:val="22"/>
        </w:rPr>
      </w:pPr>
      <w:r>
        <w:rPr>
          <w:rFonts w:ascii="標楷體" w:eastAsia="標楷體" w:hAnsi="標楷體" w:hint="eastAsia"/>
          <w:sz w:val="20"/>
        </w:rPr>
        <w:t>入學考試專業科目達七十分以上者，得以</w:t>
      </w:r>
      <w:proofErr w:type="gramStart"/>
      <w:r>
        <w:rPr>
          <w:rFonts w:ascii="標楷體" w:eastAsia="標楷體" w:hAnsi="標楷體" w:hint="eastAsia"/>
          <w:sz w:val="20"/>
        </w:rPr>
        <w:t>扺</w:t>
      </w:r>
      <w:proofErr w:type="gramEnd"/>
      <w:r>
        <w:rPr>
          <w:rFonts w:ascii="標楷體" w:eastAsia="標楷體" w:hAnsi="標楷體" w:hint="eastAsia"/>
          <w:sz w:val="20"/>
        </w:rPr>
        <w:t>免「中國哲學史」及「西洋哲學史」。</w:t>
      </w:r>
    </w:p>
    <w:p w:rsidR="00A53BC5" w:rsidRDefault="00A53BC5" w:rsidP="00A53BC5">
      <w:pPr>
        <w:rPr>
          <w:rFonts w:ascii="標楷體" w:eastAsia="標楷體" w:hAnsi="標楷體"/>
          <w:color w:val="000000"/>
          <w:sz w:val="16"/>
          <w:szCs w:val="16"/>
        </w:rPr>
      </w:pP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八、博士班資格考試科目</w:t>
      </w:r>
    </w:p>
    <w:p w:rsidR="00A53BC5" w:rsidRDefault="00A53BC5" w:rsidP="00A53B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【考科一】</w:t>
      </w:r>
      <w:r>
        <w:rPr>
          <w:rFonts w:ascii="標楷體" w:eastAsia="標楷體" w:hAnsi="標楷體" w:cs="細明體" w:hint="eastAsia"/>
          <w:b/>
          <w:color w:val="000000" w:themeColor="text1"/>
          <w:u w:val="single"/>
        </w:rPr>
        <w:t>中國哲學基本問題、西洋哲學基本問題，任選</w:t>
      </w:r>
      <w:proofErr w:type="gramStart"/>
      <w:r>
        <w:rPr>
          <w:rFonts w:ascii="標楷體" w:eastAsia="標楷體" w:hAnsi="標楷體" w:cs="細明體" w:hint="eastAsia"/>
          <w:b/>
          <w:color w:val="000000" w:themeColor="text1"/>
          <w:u w:val="single"/>
        </w:rPr>
        <w:t>一</w:t>
      </w:r>
      <w:proofErr w:type="gramEnd"/>
      <w:r>
        <w:rPr>
          <w:rFonts w:ascii="標楷體" w:eastAsia="標楷體" w:hAnsi="標楷體" w:cs="細明體" w:hint="eastAsia"/>
          <w:b/>
          <w:color w:val="000000" w:themeColor="text1"/>
          <w:u w:val="single"/>
        </w:rPr>
        <w:t>科。</w:t>
      </w:r>
    </w:p>
    <w:p w:rsidR="00A53BC5" w:rsidRDefault="00A53BC5" w:rsidP="00A53B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【考科二】任</w:t>
      </w:r>
      <w:r>
        <w:rPr>
          <w:rFonts w:ascii="標楷體" w:eastAsia="標楷體" w:hAnsi="標楷體" w:hint="eastAsia"/>
          <w:bCs/>
        </w:rPr>
        <w:t>選一門曾修習及格且與論文相關之科目</w:t>
      </w:r>
      <w:r>
        <w:rPr>
          <w:rFonts w:ascii="標楷體" w:eastAsia="標楷體" w:hAnsi="標楷體" w:hint="eastAsia"/>
        </w:rPr>
        <w:t>。</w:t>
      </w: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九、資格考試相關規定</w:t>
      </w:r>
    </w:p>
    <w:p w:rsidR="00A53BC5" w:rsidRDefault="00A53BC5" w:rsidP="00A53BC5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已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修習中</w:t>
      </w:r>
      <w:proofErr w:type="gramEnd"/>
      <w:r>
        <w:rPr>
          <w:rFonts w:ascii="標楷體" w:eastAsia="標楷體" w:hAnsi="標楷體" w:hint="eastAsia"/>
          <w:sz w:val="22"/>
          <w:szCs w:val="22"/>
        </w:rPr>
        <w:t>、西哲學方面課程各4學分及格者，經所長核可。</w:t>
      </w: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十、申請學位論文考試規定</w:t>
      </w:r>
    </w:p>
    <w:p w:rsidR="00A53BC5" w:rsidRDefault="00A53BC5" w:rsidP="00A53BC5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依本校「博碩士班學位論文考試辦法」及「博士學位候選人資格</w:t>
      </w:r>
      <w:proofErr w:type="gramStart"/>
      <w:r>
        <w:rPr>
          <w:rFonts w:ascii="標楷體" w:eastAsia="標楷體" w:hAnsi="標楷體" w:hint="eastAsia"/>
          <w:color w:val="000000"/>
          <w:sz w:val="22"/>
        </w:rPr>
        <w:t>考核施實要點</w:t>
      </w:r>
      <w:proofErr w:type="gramEnd"/>
      <w:r>
        <w:rPr>
          <w:rFonts w:ascii="標楷體" w:eastAsia="標楷體" w:hAnsi="標楷體" w:hint="eastAsia"/>
          <w:color w:val="000000"/>
          <w:sz w:val="22"/>
        </w:rPr>
        <w:t>」辦理。</w:t>
      </w:r>
    </w:p>
    <w:p w:rsidR="005B1A4C" w:rsidRPr="00A53BC5" w:rsidRDefault="00A53BC5" w:rsidP="00A53BC5">
      <w:r>
        <w:rPr>
          <w:rFonts w:ascii="標楷體" w:eastAsia="標楷體" w:hAnsi="標楷體" w:hint="eastAsia"/>
          <w:color w:val="000000"/>
          <w:sz w:val="28"/>
          <w:szCs w:val="28"/>
        </w:rPr>
        <w:br w:type="page"/>
      </w:r>
    </w:p>
    <w:sectPr w:rsidR="005B1A4C" w:rsidRPr="00A53B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C5"/>
    <w:rsid w:val="005B1A4C"/>
    <w:rsid w:val="006377F9"/>
    <w:rsid w:val="00A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AC7AB-3B34-4F5F-9909-81266FD4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C5"/>
    <w:pPr>
      <w:widowControl w:val="0"/>
    </w:pPr>
    <w:rPr>
      <w:rFonts w:ascii="華康仿宋體" w:eastAsia="華康仿宋體" w:hAnsi="Courier New" w:cs="Times New Roman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A53BC5"/>
    <w:pPr>
      <w:widowControl/>
      <w:spacing w:before="100" w:beforeAutospacing="1" w:after="100" w:afterAutospacing="1"/>
      <w:outlineLvl w:val="1"/>
    </w:pPr>
    <w:rPr>
      <w:rFonts w:ascii="Gulim" w:eastAsia="Gulim" w:hAnsi="新細明體" w:cs="新細明體"/>
      <w:b/>
      <w:bCs/>
      <w:kern w:val="0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A53BC5"/>
    <w:rPr>
      <w:rFonts w:ascii="Gulim" w:eastAsia="Gulim" w:hAnsi="新細明體" w:cs="新細明體"/>
      <w:b/>
      <w:bCs/>
      <w:kern w:val="0"/>
      <w:sz w:val="36"/>
      <w:szCs w:val="36"/>
      <w:lang w:eastAsia="ko-KR"/>
    </w:rPr>
  </w:style>
  <w:style w:type="table" w:customStyle="1" w:styleId="TableNormal">
    <w:name w:val="Table Normal"/>
    <w:uiPriority w:val="2"/>
    <w:semiHidden/>
    <w:qFormat/>
    <w:rsid w:val="00A53BC5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劉儀</dc:creator>
  <cp:keywords/>
  <dc:description/>
  <cp:lastModifiedBy>謝淑媛</cp:lastModifiedBy>
  <cp:revision>2</cp:revision>
  <dcterms:created xsi:type="dcterms:W3CDTF">2021-08-12T05:19:00Z</dcterms:created>
  <dcterms:modified xsi:type="dcterms:W3CDTF">2021-08-12T05:19:00Z</dcterms:modified>
</cp:coreProperties>
</file>